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77"/>
        <w:jc w:val="center"/>
        <w:outlineLvl w:val="2"/>
        <w:rPr>
          <w:rFonts w:ascii="宋体" w:cs="宋体"/>
          <w:b/>
          <w:bCs/>
          <w:sz w:val="44"/>
          <w:szCs w:val="44"/>
        </w:rPr>
      </w:pPr>
      <w:r>
        <w:rPr>
          <w:rFonts w:hint="eastAsia" w:ascii="宋体" w:hAnsi="宋体" w:cs="宋体"/>
          <w:b/>
          <w:bCs/>
          <w:color w:val="050505"/>
          <w:sz w:val="44"/>
          <w:szCs w:val="44"/>
        </w:rPr>
        <w:t>电梯</w:t>
      </w:r>
      <w:r>
        <w:rPr>
          <w:rFonts w:hint="eastAsia" w:cs="宋体"/>
          <w:b/>
          <w:bCs/>
          <w:color w:val="050505"/>
          <w:sz w:val="44"/>
          <w:szCs w:val="44"/>
          <w:lang w:eastAsia="zh-CN"/>
        </w:rPr>
        <w:t>施工单位自检</w:t>
      </w:r>
      <w:r>
        <w:rPr>
          <w:rFonts w:hint="eastAsia" w:ascii="宋体" w:hAnsi="宋体" w:cs="宋体"/>
          <w:b/>
          <w:bCs/>
          <w:color w:val="050505"/>
          <w:sz w:val="44"/>
          <w:szCs w:val="44"/>
        </w:rPr>
        <w:t>报告</w:t>
      </w:r>
    </w:p>
    <w:p>
      <w:pPr>
        <w:autoSpaceDE w:val="0"/>
        <w:autoSpaceDN w:val="0"/>
        <w:jc w:val="center"/>
        <w:rPr>
          <w:rFonts w:ascii="宋体" w:cs="宋体"/>
          <w:sz w:val="36"/>
          <w:szCs w:val="36"/>
        </w:rPr>
      </w:pPr>
      <w:r>
        <w:rPr>
          <w:rFonts w:hint="eastAsia" w:ascii="宋体" w:cs="宋体"/>
          <w:sz w:val="36"/>
          <w:szCs w:val="36"/>
        </w:rPr>
        <w:t>（</w:t>
      </w:r>
      <w:r>
        <w:rPr>
          <w:rFonts w:hint="eastAsia" w:ascii="宋体" w:cs="宋体"/>
          <w:sz w:val="36"/>
          <w:szCs w:val="36"/>
          <w:lang w:eastAsia="zh-CN"/>
        </w:rPr>
        <w:t>自动人行道</w:t>
      </w:r>
      <w:r>
        <w:rPr>
          <w:rFonts w:hint="eastAsia" w:ascii="宋体" w:cs="宋体"/>
          <w:sz w:val="36"/>
          <w:szCs w:val="36"/>
        </w:rPr>
        <w:t>）</w:t>
      </w:r>
    </w:p>
    <w:p>
      <w:pPr>
        <w:autoSpaceDE w:val="0"/>
        <w:autoSpaceDN w:val="0"/>
        <w:spacing w:before="3"/>
        <w:jc w:val="left"/>
        <w:rPr>
          <w:rFonts w:ascii="宋体" w:cs="宋体"/>
          <w:sz w:val="80"/>
          <w:szCs w:val="23"/>
        </w:rPr>
      </w:pPr>
    </w:p>
    <w:tbl>
      <w:tblPr>
        <w:tblStyle w:val="5"/>
        <w:tblW w:w="9100" w:type="dxa"/>
        <w:jc w:val="center"/>
        <w:tblLayout w:type="fixed"/>
        <w:tblCellMar>
          <w:top w:w="0" w:type="dxa"/>
          <w:left w:w="108" w:type="dxa"/>
          <w:bottom w:w="0" w:type="dxa"/>
          <w:right w:w="108" w:type="dxa"/>
        </w:tblCellMar>
      </w:tblPr>
      <w:tblGrid>
        <w:gridCol w:w="3094"/>
        <w:gridCol w:w="6006"/>
      </w:tblGrid>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rPr>
            </w:pPr>
            <w:r>
              <w:rPr>
                <w:rFonts w:hint="eastAsia"/>
                <w:b/>
                <w:bCs/>
                <w:sz w:val="32"/>
                <w:szCs w:val="32"/>
              </w:rPr>
              <w:t>使用单位名称：</w:t>
            </w:r>
          </w:p>
        </w:tc>
        <w:tc>
          <w:tcPr>
            <w:tcW w:w="6006" w:type="dxa"/>
            <w:tcBorders>
              <w:top w:val="nil"/>
              <w:left w:val="nil"/>
              <w:bottom w:val="single" w:color="auto" w:sz="4" w:space="0"/>
              <w:right w:val="nil"/>
            </w:tcBorders>
            <w:vAlign w:val="bottom"/>
          </w:tcPr>
          <w:p>
            <w:pPr>
              <w:spacing w:line="360" w:lineRule="auto"/>
              <w:jc w:val="center"/>
              <w:rPr>
                <w:rFonts w:ascii="宋体" w:cs="宋体"/>
                <w:szCs w:val="21"/>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施工单位名称：</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设备代码：</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设备类别：</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施工类别：</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lang w:eastAsia="zh-CN"/>
              </w:rPr>
              <w:t>自检</w:t>
            </w:r>
            <w:r>
              <w:rPr>
                <w:rFonts w:hint="eastAsia"/>
                <w:b/>
                <w:bCs/>
                <w:sz w:val="32"/>
                <w:szCs w:val="32"/>
              </w:rPr>
              <w:t>日期：</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bl>
    <w:p>
      <w:pPr>
        <w:adjustRightInd w:val="0"/>
        <w:ind w:right="560" w:firstLine="1405" w:firstLineChars="500"/>
        <w:rPr>
          <w:rFonts w:hint="eastAsia" w:ascii="宋体" w:hAnsi="宋体"/>
          <w:b/>
          <w:color w:val="000000"/>
          <w:sz w:val="28"/>
          <w:szCs w:val="28"/>
        </w:rPr>
      </w:pPr>
    </w:p>
    <w:p>
      <w:pPr>
        <w:adjustRightInd w:val="0"/>
        <w:ind w:right="560"/>
        <w:rPr>
          <w:rFonts w:hint="eastAsia" w:ascii="宋体" w:hAnsi="宋体"/>
          <w:b/>
          <w:color w:val="000000"/>
          <w:sz w:val="28"/>
          <w:szCs w:val="28"/>
        </w:rPr>
      </w:pPr>
      <w:r>
        <w:rPr>
          <w:rFonts w:hint="eastAsia" w:ascii="宋体" w:hAnsi="宋体"/>
          <w:b/>
          <w:color w:val="000000"/>
          <w:sz w:val="28"/>
          <w:szCs w:val="28"/>
        </w:rPr>
        <w:t>年   月   日                           年    月    日</w:t>
      </w:r>
    </w:p>
    <w:p>
      <w:pPr>
        <w:adjustRightInd w:val="0"/>
        <w:ind w:right="560"/>
        <w:rPr>
          <w:rFonts w:hint="eastAsia" w:ascii="宋体" w:hAnsi="宋体"/>
          <w:color w:val="000000"/>
          <w:sz w:val="28"/>
          <w:szCs w:val="28"/>
          <w:u w:val="single"/>
        </w:rPr>
      </w:pPr>
      <w:r>
        <w:rPr>
          <w:rFonts w:hint="eastAsia" w:ascii="宋体" w:hAnsi="宋体"/>
          <w:color w:val="000000"/>
          <w:sz w:val="28"/>
          <w:szCs w:val="28"/>
        </w:rPr>
        <w:t xml:space="preserve">（施工单位章）                      </w:t>
      </w:r>
      <w:r>
        <w:rPr>
          <w:rFonts w:hint="eastAsia" w:ascii="宋体" w:hAnsi="宋体"/>
          <w:color w:val="000000"/>
          <w:sz w:val="28"/>
          <w:szCs w:val="28"/>
          <w:lang w:val="en-US" w:eastAsia="zh-CN"/>
        </w:rPr>
        <w:t xml:space="preserve">   </w:t>
      </w:r>
      <w:r>
        <w:rPr>
          <w:rFonts w:hint="eastAsia" w:ascii="宋体" w:hAnsi="宋体"/>
          <w:color w:val="000000"/>
          <w:sz w:val="28"/>
          <w:szCs w:val="28"/>
        </w:rPr>
        <w:t>（整机制造单位章）</w:t>
      </w:r>
    </w:p>
    <w:p>
      <w:pPr>
        <w:spacing w:line="240" w:lineRule="exact"/>
        <w:rPr>
          <w:rFonts w:hint="eastAsia" w:ascii="宋体" w:hAnsi="宋体"/>
          <w:color w:val="000000"/>
          <w:sz w:val="28"/>
          <w:szCs w:val="28"/>
          <w:u w:val="single"/>
        </w:rPr>
      </w:pPr>
    </w:p>
    <w:p>
      <w:pPr>
        <w:spacing w:line="240" w:lineRule="exact"/>
        <w:rPr>
          <w:rFonts w:hint="eastAsia" w:ascii="宋体" w:hAnsi="宋体"/>
          <w:color w:val="000000"/>
          <w:sz w:val="28"/>
          <w:szCs w:val="28"/>
        </w:rPr>
      </w:pPr>
    </w:p>
    <w:p>
      <w:pPr>
        <w:spacing w:line="240" w:lineRule="exact"/>
        <w:rPr>
          <w:rFonts w:hint="eastAsia" w:ascii="宋体" w:hAnsi="宋体"/>
          <w:color w:val="000000"/>
          <w:sz w:val="28"/>
          <w:szCs w:val="28"/>
        </w:rPr>
      </w:pPr>
    </w:p>
    <w:p>
      <w:pPr>
        <w:adjustRightInd w:val="0"/>
        <w:ind w:right="560" w:firstLine="1405" w:firstLineChars="500"/>
        <w:rPr>
          <w:rFonts w:hint="eastAsia" w:ascii="宋体" w:hAnsi="宋体"/>
          <w:b/>
          <w:color w:val="000000"/>
          <w:sz w:val="28"/>
          <w:szCs w:val="28"/>
        </w:rPr>
      </w:pPr>
    </w:p>
    <w:p>
      <w:pPr>
        <w:adjustRightInd w:val="0"/>
        <w:ind w:right="560"/>
        <w:rPr>
          <w:rFonts w:hint="eastAsia" w:ascii="宋体" w:hAnsi="宋体"/>
          <w:b/>
          <w:color w:val="000000"/>
          <w:sz w:val="28"/>
          <w:szCs w:val="28"/>
        </w:rPr>
      </w:pPr>
      <w:r>
        <w:rPr>
          <w:rFonts w:hint="eastAsia" w:ascii="宋体" w:hAnsi="宋体"/>
          <w:b/>
          <w:color w:val="000000"/>
          <w:sz w:val="28"/>
          <w:szCs w:val="28"/>
        </w:rPr>
        <w:t xml:space="preserve">年   月   日                     </w:t>
      </w:r>
      <w:r>
        <w:rPr>
          <w:rFonts w:hint="eastAsia" w:ascii="宋体" w:hAnsi="宋体"/>
          <w:b/>
          <w:color w:val="000000"/>
          <w:sz w:val="28"/>
          <w:szCs w:val="28"/>
          <w:lang w:val="en-US" w:eastAsia="zh-CN"/>
        </w:rPr>
        <w:t xml:space="preserve"> </w:t>
      </w:r>
      <w:r>
        <w:rPr>
          <w:rFonts w:hint="eastAsia" w:ascii="宋体" w:hAnsi="宋体"/>
          <w:b/>
          <w:color w:val="000000"/>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 w:val="28"/>
          <w:szCs w:val="28"/>
        </w:rPr>
      </w:pPr>
      <w:r>
        <w:rPr>
          <w:rFonts w:hint="eastAsia" w:ascii="宋体" w:hAnsi="宋体"/>
          <w:color w:val="000000"/>
          <w:sz w:val="28"/>
          <w:szCs w:val="28"/>
        </w:rPr>
        <w:t xml:space="preserve">（使用单位章）                    </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（维保单位章）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30"/>
          <w:szCs w:val="30"/>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32"/>
          <w:szCs w:val="32"/>
        </w:rPr>
      </w:pPr>
      <w:r>
        <w:rPr>
          <w:rFonts w:hint="eastAsia"/>
          <w:b/>
          <w:bCs/>
          <w:sz w:val="30"/>
          <w:szCs w:val="30"/>
          <w:lang w:eastAsia="zh-CN"/>
        </w:rPr>
        <w:t>电梯施工质量证明书</w:t>
      </w:r>
    </w:p>
    <w:tbl>
      <w:tblPr>
        <w:tblStyle w:val="5"/>
        <w:tblW w:w="107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734"/>
        <w:gridCol w:w="1488"/>
        <w:gridCol w:w="2900"/>
        <w:gridCol w:w="1923"/>
        <w:gridCol w:w="2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bookmarkStart w:id="0" w:name="_Hlk105932418"/>
            <w:r>
              <w:rPr>
                <w:rFonts w:hint="eastAsia" w:ascii="宋体" w:hAnsi="宋体" w:eastAsia="宋体" w:cs="宋体"/>
                <w:kern w:val="0"/>
                <w:szCs w:val="21"/>
                <w:lang w:eastAsia="en-US"/>
              </w:rPr>
              <w:t>使用单位名称</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snapToGrid w:val="0"/>
              <w:jc w:val="center"/>
              <w:rPr>
                <w:rFonts w:asciiTheme="minorEastAsia" w:hAnsiTheme="minorEastAsia" w:cstheme="minorEastAsia"/>
                <w:szCs w:val="21"/>
              </w:rPr>
            </w:pPr>
            <w:r>
              <w:rPr>
                <w:rFonts w:hint="eastAsia" w:asciiTheme="minorEastAsia" w:hAnsiTheme="minorEastAsia" w:cstheme="minorEastAsia"/>
                <w:szCs w:val="21"/>
              </w:rPr>
              <w:t>统一社会</w:t>
            </w:r>
          </w:p>
          <w:p>
            <w:pPr>
              <w:autoSpaceDE w:val="0"/>
              <w:autoSpaceDN w:val="0"/>
              <w:jc w:val="center"/>
              <w:rPr>
                <w:rFonts w:ascii="宋体" w:hAnsi="宋体" w:eastAsia="宋体" w:cs="宋体"/>
                <w:bCs/>
                <w:kern w:val="0"/>
                <w:szCs w:val="21"/>
                <w:lang w:eastAsia="en-US"/>
              </w:rPr>
            </w:pPr>
            <w:r>
              <w:rPr>
                <w:rFonts w:hint="eastAsia" w:asciiTheme="minorEastAsia" w:hAnsiTheme="minorEastAsia" w:cstheme="minorEastAsia"/>
                <w:szCs w:val="21"/>
              </w:rPr>
              <w:t>信用代码</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安装地点</w:t>
            </w:r>
          </w:p>
        </w:tc>
        <w:tc>
          <w:tcPr>
            <w:tcW w:w="8774" w:type="dxa"/>
            <w:gridSpan w:val="4"/>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spacing w:line="230" w:lineRule="exact"/>
              <w:jc w:val="center"/>
              <w:rPr>
                <w:rFonts w:ascii="宋体" w:hAnsi="宋体" w:eastAsia="宋体" w:cs="宋体"/>
                <w:bCs/>
                <w:kern w:val="0"/>
                <w:szCs w:val="21"/>
                <w:lang w:eastAsia="en-US"/>
              </w:rPr>
            </w:pPr>
            <w:r>
              <w:rPr>
                <w:rFonts w:hint="eastAsia" w:ascii="宋体" w:hAnsi="宋体" w:eastAsia="宋体" w:cs="宋体"/>
                <w:kern w:val="0"/>
                <w:szCs w:val="21"/>
                <w:lang w:eastAsia="en-US"/>
              </w:rPr>
              <w:t>设备品种</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lang w:eastAsia="en-US"/>
              </w:rPr>
            </w:pPr>
            <w:r>
              <w:rPr>
                <w:rFonts w:hint="eastAsia" w:asciiTheme="minorEastAsia" w:hAnsiTheme="minorEastAsia" w:cstheme="minorEastAsia"/>
                <w:szCs w:val="21"/>
              </w:rPr>
              <w:t>产品型号</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spacing w:line="230" w:lineRule="exact"/>
              <w:jc w:val="center"/>
              <w:rPr>
                <w:rFonts w:ascii="宋体" w:hAnsi="宋体" w:eastAsia="宋体" w:cs="宋体"/>
                <w:kern w:val="0"/>
                <w:szCs w:val="21"/>
                <w:lang w:eastAsia="en-US"/>
              </w:rPr>
            </w:pPr>
            <w:r>
              <w:rPr>
                <w:rFonts w:hint="eastAsia" w:ascii="宋体" w:hAnsi="宋体" w:eastAsia="宋体" w:cs="宋体"/>
                <w:bCs/>
                <w:kern w:val="0"/>
                <w:szCs w:val="21"/>
                <w:lang w:eastAsia="en-US"/>
              </w:rPr>
              <w:t>产品编号</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lang w:eastAsia="en-US"/>
              </w:rPr>
            </w:pPr>
            <w:r>
              <w:rPr>
                <w:rFonts w:hint="eastAsia" w:asciiTheme="minorEastAsia" w:hAnsiTheme="minorEastAsia" w:cstheme="minorEastAsia"/>
                <w:szCs w:val="21"/>
              </w:rPr>
              <w:t>制造日期</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设备代码</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lang w:eastAsia="en-US"/>
              </w:rPr>
            </w:pPr>
            <w:r>
              <w:rPr>
                <w:rFonts w:hint="eastAsia" w:asciiTheme="minorEastAsia" w:hAnsiTheme="minorEastAsia" w:cstheme="minorEastAsia"/>
                <w:szCs w:val="21"/>
              </w:rPr>
              <w:t>施工类别</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使用登记证编号</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lang w:eastAsia="en-US"/>
              </w:rPr>
            </w:pPr>
            <w:r>
              <w:rPr>
                <w:rFonts w:hint="eastAsia" w:asciiTheme="minorEastAsia" w:hAnsiTheme="minorEastAsia" w:cstheme="minorEastAsia"/>
                <w:szCs w:val="21"/>
              </w:rPr>
              <w:t>单位内编号</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施工单位名称</w:t>
            </w:r>
          </w:p>
        </w:tc>
        <w:tc>
          <w:tcPr>
            <w:tcW w:w="8774" w:type="dxa"/>
            <w:gridSpan w:val="4"/>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制造单位名称</w:t>
            </w:r>
          </w:p>
        </w:tc>
        <w:tc>
          <w:tcPr>
            <w:tcW w:w="8774" w:type="dxa"/>
            <w:gridSpan w:val="4"/>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维护保养单位名称</w:t>
            </w:r>
          </w:p>
        </w:tc>
        <w:tc>
          <w:tcPr>
            <w:tcW w:w="8774" w:type="dxa"/>
            <w:gridSpan w:val="4"/>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pStyle w:val="9"/>
              <w:kinsoku w:val="0"/>
              <w:overflowPunct w:val="0"/>
              <w:jc w:val="center"/>
              <w:rPr>
                <w:rFonts w:ascii="宋体" w:hAnsi="宋体" w:eastAsia="宋体" w:cs="宋体"/>
                <w:kern w:val="0"/>
                <w:sz w:val="21"/>
                <w:szCs w:val="21"/>
                <w:lang w:eastAsia="en-US"/>
              </w:rPr>
            </w:pPr>
            <w:r>
              <w:rPr>
                <w:rFonts w:hint="eastAsia"/>
                <w:sz w:val="21"/>
                <w:szCs w:val="21"/>
              </w:rPr>
              <w:t>应急救援电话</w:t>
            </w:r>
          </w:p>
        </w:tc>
        <w:tc>
          <w:tcPr>
            <w:tcW w:w="4388" w:type="dxa"/>
            <w:gridSpan w:val="2"/>
            <w:vAlign w:val="center"/>
          </w:tcPr>
          <w:p>
            <w:pPr>
              <w:pStyle w:val="9"/>
              <w:kinsoku w:val="0"/>
              <w:overflowPunct w:val="0"/>
              <w:jc w:val="center"/>
              <w:rPr>
                <w:rFonts w:ascii="宋体" w:hAnsi="宋体" w:cs="宋体"/>
                <w:bCs/>
                <w:kern w:val="0"/>
                <w:sz w:val="21"/>
                <w:szCs w:val="21"/>
              </w:rPr>
            </w:pPr>
          </w:p>
        </w:tc>
        <w:tc>
          <w:tcPr>
            <w:tcW w:w="1923" w:type="dxa"/>
            <w:vAlign w:val="center"/>
          </w:tcPr>
          <w:p>
            <w:pPr>
              <w:pStyle w:val="9"/>
              <w:kinsoku w:val="0"/>
              <w:overflowPunct w:val="0"/>
              <w:jc w:val="center"/>
              <w:rPr>
                <w:rFonts w:ascii="宋体" w:hAnsi="宋体" w:eastAsia="宋体" w:cs="宋体"/>
                <w:bCs/>
                <w:kern w:val="0"/>
                <w:sz w:val="21"/>
                <w:szCs w:val="21"/>
              </w:rPr>
            </w:pPr>
            <w:r>
              <w:rPr>
                <w:rFonts w:hint="eastAsia" w:asciiTheme="minorEastAsia" w:hAnsiTheme="minorEastAsia" w:cstheme="minorEastAsia"/>
                <w:sz w:val="21"/>
                <w:szCs w:val="21"/>
              </w:rPr>
              <w:t>设备类别</w:t>
            </w:r>
          </w:p>
        </w:tc>
        <w:tc>
          <w:tcPr>
            <w:tcW w:w="2463" w:type="dxa"/>
            <w:vAlign w:val="center"/>
          </w:tcPr>
          <w:p>
            <w:pPr>
              <w:pStyle w:val="9"/>
              <w:kinsoku w:val="0"/>
              <w:overflowPunct w:val="0"/>
              <w:jc w:val="center"/>
              <w:rPr>
                <w:rFonts w:ascii="宋体" w:hAnsi="宋体" w:cs="宋体"/>
                <w:bCs/>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品牌</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rPr>
            </w:pPr>
            <w:r>
              <w:rPr>
                <w:rFonts w:hint="eastAsia" w:asciiTheme="minorEastAsia" w:hAnsiTheme="minorEastAsia" w:cstheme="minorEastAsia"/>
                <w:bCs/>
                <w:kern w:val="0"/>
                <w:szCs w:val="21"/>
              </w:rPr>
              <w:t>使用场所</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设备注册代码</w:t>
            </w:r>
          </w:p>
        </w:tc>
        <w:tc>
          <w:tcPr>
            <w:tcW w:w="8774" w:type="dxa"/>
            <w:gridSpan w:val="4"/>
            <w:vAlign w:val="center"/>
          </w:tcPr>
          <w:p>
            <w:pPr>
              <w:autoSpaceDE w:val="0"/>
              <w:autoSpaceDN w:val="0"/>
              <w:jc w:val="center"/>
              <w:rPr>
                <w:rFonts w:ascii="宋体" w:hAnsi="宋体" w:eastAsia="宋体" w:cs="宋体"/>
                <w:bCs/>
                <w:kern w:val="0"/>
                <w:szCs w:val="21"/>
              </w:rPr>
            </w:pPr>
            <w:bookmarkStart w:id="1" w:name="PO_SheBeiZCDM"/>
            <w:r>
              <w:rPr>
                <w:rFonts w:hint="eastAsia"/>
                <w:bCs/>
                <w:szCs w:val="21"/>
              </w:rPr>
              <w:t>[设备注册代码]</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dxa"/>
            <w:vMerge w:val="restart"/>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设备</w:t>
            </w:r>
          </w:p>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技术</w:t>
            </w:r>
          </w:p>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参数</w:t>
            </w:r>
          </w:p>
        </w:tc>
        <w:tc>
          <w:tcPr>
            <w:tcW w:w="222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名义速度</w:t>
            </w:r>
          </w:p>
        </w:tc>
        <w:tc>
          <w:tcPr>
            <w:tcW w:w="2900"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Cs w:val="21"/>
                <w:lang w:bidi="ar"/>
              </w:rPr>
              <w:t>m/s</w:t>
            </w:r>
          </w:p>
        </w:tc>
        <w:tc>
          <w:tcPr>
            <w:tcW w:w="1923"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名义宽度</w:t>
            </w:r>
          </w:p>
        </w:tc>
        <w:tc>
          <w:tcPr>
            <w:tcW w:w="2463"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 w:val="20"/>
                <w:szCs w:val="20"/>
                <w:lang w:bidi="ar"/>
              </w:rPr>
              <w:t>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dxa"/>
            <w:vMerge w:val="continue"/>
            <w:vAlign w:val="center"/>
          </w:tcPr>
          <w:p>
            <w:pPr>
              <w:autoSpaceDE w:val="0"/>
              <w:autoSpaceDN w:val="0"/>
              <w:jc w:val="center"/>
              <w:rPr>
                <w:rFonts w:ascii="宋体" w:hAnsi="宋体" w:eastAsia="宋体" w:cs="宋体"/>
                <w:bCs/>
                <w:kern w:val="0"/>
                <w:szCs w:val="21"/>
                <w:lang w:eastAsia="en-US"/>
              </w:rPr>
            </w:pPr>
          </w:p>
        </w:tc>
        <w:tc>
          <w:tcPr>
            <w:tcW w:w="222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倾斜角</w:t>
            </w:r>
          </w:p>
        </w:tc>
        <w:tc>
          <w:tcPr>
            <w:tcW w:w="2900"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Cs w:val="21"/>
                <w:lang w:bidi="ar"/>
              </w:rPr>
              <w:t>°</w:t>
            </w:r>
          </w:p>
        </w:tc>
        <w:tc>
          <w:tcPr>
            <w:tcW w:w="1923"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输送能力</w:t>
            </w:r>
          </w:p>
        </w:tc>
        <w:tc>
          <w:tcPr>
            <w:tcW w:w="2463"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 w:val="20"/>
                <w:szCs w:val="20"/>
                <w:lang w:bidi="ar"/>
              </w:rPr>
              <w:t>P/h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dxa"/>
            <w:vMerge w:val="continue"/>
            <w:vAlign w:val="center"/>
          </w:tcPr>
          <w:p>
            <w:pPr>
              <w:autoSpaceDE w:val="0"/>
              <w:autoSpaceDN w:val="0"/>
              <w:jc w:val="center"/>
              <w:rPr>
                <w:rFonts w:ascii="宋体" w:hAnsi="宋体" w:eastAsia="宋体" w:cs="宋体"/>
                <w:bCs/>
                <w:kern w:val="0"/>
                <w:szCs w:val="21"/>
                <w:lang w:eastAsia="en-US"/>
              </w:rPr>
            </w:pPr>
          </w:p>
        </w:tc>
        <w:tc>
          <w:tcPr>
            <w:tcW w:w="5122" w:type="dxa"/>
            <w:gridSpan w:val="3"/>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使用区段长度</w:t>
            </w:r>
          </w:p>
        </w:tc>
        <w:tc>
          <w:tcPr>
            <w:tcW w:w="4386"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m</w:t>
            </w:r>
          </w:p>
        </w:tc>
      </w:tr>
      <w:bookmarkEnd w:id="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jc w:val="center"/>
              <w:rPr>
                <w:rFonts w:ascii="宋体" w:hAnsi="宋体"/>
                <w:bCs/>
                <w:szCs w:val="21"/>
              </w:rPr>
            </w:pPr>
            <w:r>
              <w:rPr>
                <w:rFonts w:hint="eastAsia" w:ascii="宋体" w:hAnsi="宋体"/>
                <w:bCs/>
                <w:szCs w:val="21"/>
              </w:rPr>
              <w:t>工作环境</w:t>
            </w:r>
          </w:p>
        </w:tc>
        <w:tc>
          <w:tcPr>
            <w:tcW w:w="8774" w:type="dxa"/>
            <w:gridSpan w:val="4"/>
            <w:vAlign w:val="center"/>
          </w:tcPr>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43" w:type="dxa"/>
            <w:gridSpan w:val="2"/>
            <w:vAlign w:val="center"/>
          </w:tcPr>
          <w:p>
            <w:pPr>
              <w:jc w:val="center"/>
              <w:rPr>
                <w:rFonts w:hint="eastAsia" w:ascii="宋体" w:hAnsi="宋体"/>
                <w:szCs w:val="21"/>
                <w:lang w:eastAsia="zh-CN"/>
              </w:rPr>
            </w:pPr>
            <w:r>
              <w:rPr>
                <w:rFonts w:hint="eastAsia" w:ascii="宋体" w:hAnsi="宋体"/>
                <w:bCs/>
                <w:szCs w:val="21"/>
                <w:lang w:val="en-US" w:eastAsia="zh-CN"/>
              </w:rPr>
              <w:t>自检依据</w:t>
            </w:r>
          </w:p>
        </w:tc>
        <w:tc>
          <w:tcPr>
            <w:tcW w:w="8774" w:type="dxa"/>
            <w:gridSpan w:val="4"/>
            <w:vAlign w:val="center"/>
          </w:tcPr>
          <w:p>
            <w:pPr>
              <w:jc w:val="center"/>
              <w:rPr>
                <w:rFonts w:hint="eastAsia"/>
                <w:b/>
                <w:bCs/>
                <w:sz w:val="36"/>
                <w:szCs w:val="36"/>
                <w:lang w:val="en-US" w:eastAsia="zh-CN"/>
              </w:rPr>
            </w:pPr>
            <w:r>
              <w:rPr>
                <w:rFonts w:hint="eastAsia" w:ascii="宋体" w:hAnsi="宋体" w:cs="宋体"/>
                <w:szCs w:val="21"/>
                <w:lang w:eastAsia="zh-CN"/>
              </w:rPr>
              <w:t>《电梯监督检验和定期检验规则》</w:t>
            </w:r>
            <w:r>
              <w:rPr>
                <w:rFonts w:hint="eastAsia" w:ascii="宋体" w:hAnsi="宋体" w:cs="宋体"/>
                <w:szCs w:val="21"/>
                <w:lang w:val="en-US" w:eastAsia="zh-CN"/>
              </w:rPr>
              <w:t xml:space="preserve"> （TSG T7001-2023）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43" w:type="dxa"/>
            <w:gridSpan w:val="2"/>
            <w:vAlign w:val="center"/>
          </w:tcPr>
          <w:p>
            <w:pPr>
              <w:snapToGrid w:val="0"/>
              <w:jc w:val="center"/>
              <w:rPr>
                <w:rFonts w:ascii="宋体" w:hAnsi="宋体"/>
                <w:szCs w:val="21"/>
                <w:lang w:eastAsia="en-US"/>
              </w:rPr>
            </w:pPr>
            <w:r>
              <w:rPr>
                <w:rFonts w:hint="eastAsia" w:ascii="宋体" w:hAnsi="宋体"/>
                <w:szCs w:val="21"/>
                <w:lang w:eastAsia="zh-CN"/>
              </w:rPr>
              <w:t>自检</w:t>
            </w:r>
            <w:r>
              <w:rPr>
                <w:rFonts w:hint="eastAsia" w:ascii="宋体" w:hAnsi="宋体"/>
                <w:szCs w:val="21"/>
              </w:rPr>
              <w:t>结论</w:t>
            </w:r>
          </w:p>
        </w:tc>
        <w:tc>
          <w:tcPr>
            <w:tcW w:w="8774" w:type="dxa"/>
            <w:gridSpan w:val="4"/>
            <w:vAlign w:val="center"/>
          </w:tcPr>
          <w:p>
            <w:pPr>
              <w:ind w:firstLine="1084" w:firstLineChars="300"/>
              <w:jc w:val="both"/>
              <w:rPr>
                <w:rFonts w:ascii="宋体" w:hAnsi="宋体"/>
                <w:bCs/>
                <w:szCs w:val="21"/>
              </w:rPr>
            </w:pPr>
            <w:r>
              <w:rPr>
                <w:rFonts w:hint="eastAsia"/>
                <w:b/>
                <w:bCs/>
                <w:sz w:val="36"/>
                <w:szCs w:val="36"/>
                <w:lang w:val="en-US" w:eastAsia="zh-CN"/>
              </w:rPr>
              <w:t xml:space="preserve">           </w:t>
            </w:r>
            <w:r>
              <w:rPr>
                <w:rFonts w:hint="eastAsia"/>
                <w:b/>
                <w:bCs/>
                <w:sz w:val="36"/>
                <w:szCs w:val="36"/>
                <w:lang w:eastAsia="zh-CN"/>
              </w:rPr>
              <w:t>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17" w:type="dxa"/>
            <w:gridSpan w:val="6"/>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编制人员(签字)：</w:t>
            </w:r>
          </w:p>
          <w:p>
            <w:pPr>
              <w:spacing w:line="360" w:lineRule="auto"/>
              <w:rPr>
                <w:rFonts w:hint="eastAsia" w:ascii="宋体" w:hAnsi="宋体"/>
                <w:color w:val="000000"/>
                <w:sz w:val="24"/>
                <w:szCs w:val="24"/>
              </w:rPr>
            </w:pPr>
            <w:r>
              <w:rPr>
                <w:rFonts w:hint="eastAsia" w:ascii="宋体" w:hAnsi="宋体"/>
                <w:color w:val="000000"/>
                <w:sz w:val="24"/>
                <w:szCs w:val="24"/>
              </w:rPr>
              <w:t>自检人员签名</w:t>
            </w:r>
            <w:r>
              <w:rPr>
                <w:rFonts w:hint="eastAsia" w:ascii="宋体" w:hAnsi="宋体"/>
                <w:color w:val="000000"/>
                <w:sz w:val="24"/>
                <w:szCs w:val="24"/>
                <w:lang w:eastAsia="zh-CN"/>
              </w:rPr>
              <w:t>（两名）</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审核人员签名：           </w:t>
            </w:r>
          </w:p>
          <w:p>
            <w:pPr>
              <w:spacing w:line="360" w:lineRule="auto"/>
              <w:rPr>
                <w:rFonts w:hint="eastAsia" w:ascii="宋体" w:hAnsi="宋体"/>
                <w:color w:val="000000"/>
                <w:sz w:val="24"/>
                <w:szCs w:val="24"/>
              </w:rPr>
            </w:pPr>
            <w:r>
              <w:rPr>
                <w:rFonts w:hint="eastAsia" w:ascii="宋体" w:hAnsi="宋体"/>
                <w:color w:val="000000"/>
                <w:sz w:val="24"/>
                <w:szCs w:val="24"/>
              </w:rPr>
              <w:t>施工负责人（签名）：</w:t>
            </w:r>
          </w:p>
          <w:p>
            <w:pPr>
              <w:spacing w:line="360" w:lineRule="auto"/>
              <w:ind w:firstLine="480" w:firstLineChars="200"/>
              <w:jc w:val="center"/>
              <w:rPr>
                <w:rFonts w:hint="eastAsia" w:ascii="宋体" w:hAnsi="宋体"/>
                <w:color w:val="000000"/>
                <w:sz w:val="24"/>
                <w:szCs w:val="24"/>
              </w:rPr>
            </w:pPr>
            <w:r>
              <w:rPr>
                <w:rFonts w:hint="eastAsia" w:ascii="宋体" w:hAnsi="宋体"/>
                <w:color w:val="000000"/>
                <w:sz w:val="24"/>
                <w:szCs w:val="24"/>
              </w:rPr>
              <w:t xml:space="preserve">（制造单位章）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（施工单位章）</w:t>
            </w:r>
          </w:p>
          <w:p>
            <w:pPr>
              <w:wordWrap w:val="0"/>
              <w:spacing w:line="360" w:lineRule="auto"/>
              <w:jc w:val="right"/>
              <w:rPr>
                <w:rFonts w:ascii="宋体" w:hAnsi="宋体" w:cs="Calibri"/>
                <w:szCs w:val="21"/>
              </w:rPr>
            </w:pPr>
            <w:r>
              <w:rPr>
                <w:rFonts w:hint="eastAsia" w:ascii="宋体" w:hAnsi="宋体"/>
                <w:color w:val="000000"/>
                <w:sz w:val="24"/>
                <w:szCs w:val="24"/>
              </w:rPr>
              <w:t>年    月    日</w:t>
            </w:r>
            <w:r>
              <w:rPr>
                <w:rFonts w:hint="eastAsia" w:ascii="宋体" w:hAnsi="宋体"/>
                <w:color w:val="000000"/>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717" w:type="dxa"/>
            <w:gridSpan w:val="6"/>
            <w:vAlign w:val="top"/>
          </w:tcPr>
          <w:p>
            <w:pPr>
              <w:spacing w:line="240" w:lineRule="auto"/>
              <w:ind w:firstLine="240" w:firstLineChars="100"/>
              <w:rPr>
                <w:rFonts w:ascii="宋体" w:hAnsi="宋体"/>
                <w:sz w:val="24"/>
                <w:szCs w:val="24"/>
              </w:rPr>
            </w:pPr>
            <w:r>
              <w:rPr>
                <w:rFonts w:hint="eastAsia" w:ascii="宋体" w:hAnsi="宋体"/>
                <w:sz w:val="24"/>
                <w:szCs w:val="24"/>
              </w:rPr>
              <w:t>使用单位意见：</w:t>
            </w:r>
          </w:p>
          <w:p>
            <w:pPr>
              <w:spacing w:line="240" w:lineRule="auto"/>
              <w:jc w:val="center"/>
              <w:rPr>
                <w:rFonts w:hint="eastAsia" w:ascii="宋体" w:hAnsi="宋体" w:eastAsia="宋体"/>
                <w:b/>
                <w:color w:val="FF0000"/>
                <w:sz w:val="24"/>
                <w:szCs w:val="24"/>
                <w:lang w:eastAsia="zh-CN"/>
              </w:rPr>
            </w:pPr>
            <w:r>
              <w:rPr>
                <w:rFonts w:hint="eastAsia"/>
                <w:b/>
                <w:bCs/>
                <w:color w:val="auto"/>
                <w:spacing w:val="20"/>
                <w:sz w:val="24"/>
                <w:szCs w:val="24"/>
              </w:rPr>
              <w:t>施工现场已具备检验条件，可进行整机检验</w:t>
            </w:r>
            <w:r>
              <w:rPr>
                <w:rFonts w:hint="eastAsia" w:ascii="宋体" w:hAnsi="宋体"/>
                <w:b/>
                <w:bCs/>
                <w:color w:val="auto"/>
                <w:sz w:val="24"/>
                <w:szCs w:val="24"/>
                <w:lang w:eastAsia="zh-CN"/>
              </w:rPr>
              <w:t>，</w:t>
            </w:r>
            <w:r>
              <w:rPr>
                <w:rFonts w:hint="eastAsia" w:ascii="宋体" w:hAnsi="宋体"/>
                <w:b/>
                <w:bCs/>
                <w:color w:val="auto"/>
                <w:sz w:val="24"/>
                <w:szCs w:val="24"/>
              </w:rPr>
              <w:t>同意申报</w:t>
            </w:r>
            <w:r>
              <w:rPr>
                <w:rFonts w:hint="eastAsia" w:ascii="宋体" w:hAnsi="宋体"/>
                <w:b/>
                <w:bCs/>
                <w:color w:val="auto"/>
                <w:sz w:val="24"/>
                <w:szCs w:val="24"/>
                <w:lang w:eastAsia="zh-CN"/>
              </w:rPr>
              <w:t>。</w:t>
            </w:r>
          </w:p>
          <w:p>
            <w:pPr>
              <w:spacing w:line="360" w:lineRule="auto"/>
              <w:jc w:val="center"/>
              <w:rPr>
                <w:rFonts w:hint="eastAsia"/>
                <w:sz w:val="24"/>
                <w:szCs w:val="24"/>
              </w:rPr>
            </w:pPr>
            <w:r>
              <w:rPr>
                <w:rFonts w:hint="eastAsia" w:ascii="宋体" w:hAnsi="宋体"/>
                <w:sz w:val="24"/>
                <w:szCs w:val="24"/>
              </w:rPr>
              <w:t xml:space="preserve">使用单位负责人（签名）：                                </w:t>
            </w:r>
            <w:r>
              <w:rPr>
                <w:sz w:val="24"/>
                <w:szCs w:val="24"/>
              </w:rPr>
              <w:t xml:space="preserve"> </w:t>
            </w:r>
            <w:r>
              <w:rPr>
                <w:rFonts w:hint="eastAsia"/>
                <w:sz w:val="24"/>
                <w:szCs w:val="24"/>
              </w:rPr>
              <w:t>（使用单位章）</w:t>
            </w:r>
          </w:p>
          <w:p>
            <w:pPr>
              <w:wordWrap w:val="0"/>
              <w:spacing w:after="312" w:afterLines="100" w:line="360" w:lineRule="auto"/>
              <w:ind w:right="119" w:rightChars="0" w:firstLine="120" w:firstLineChars="50"/>
              <w:jc w:val="right"/>
              <w:rPr>
                <w:rFonts w:ascii="宋体" w:hAnsi="宋体" w:cs="Calibri"/>
                <w:szCs w:val="21"/>
              </w:rPr>
            </w:pPr>
            <w:r>
              <w:rPr>
                <w:rFonts w:hint="eastAsia" w:ascii="宋体" w:hAnsi="宋体"/>
                <w:color w:val="000000"/>
                <w:sz w:val="24"/>
                <w:szCs w:val="24"/>
              </w:rPr>
              <w:t>年    月    日</w:t>
            </w:r>
            <w:r>
              <w:rPr>
                <w:rFonts w:hint="eastAsia" w:ascii="宋体" w:hAnsi="宋体"/>
                <w:color w:val="000000"/>
                <w:sz w:val="24"/>
                <w:szCs w:val="24"/>
                <w:lang w:val="en-US" w:eastAsia="zh-CN"/>
              </w:rPr>
              <w:t xml:space="preserve">    </w:t>
            </w:r>
          </w:p>
        </w:tc>
      </w:tr>
    </w:tbl>
    <w:p>
      <w:r>
        <w:br w:type="page"/>
      </w:r>
    </w:p>
    <w:tbl>
      <w:tblPr>
        <w:tblStyle w:val="5"/>
        <w:tblW w:w="95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6"/>
        <w:gridCol w:w="1020"/>
        <w:gridCol w:w="1133"/>
        <w:gridCol w:w="4646"/>
        <w:gridCol w:w="1322"/>
        <w:gridCol w:w="80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596" w:type="dxa"/>
            <w:vMerge w:val="restart"/>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序号</w:t>
            </w:r>
          </w:p>
        </w:tc>
        <w:tc>
          <w:tcPr>
            <w:tcW w:w="6799" w:type="dxa"/>
            <w:gridSpan w:val="3"/>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lang w:eastAsia="zh-CN"/>
              </w:rPr>
              <w:t>自检</w:t>
            </w:r>
            <w:r>
              <w:rPr>
                <w:rFonts w:hint="eastAsia" w:ascii="宋体" w:hAnsi="宋体" w:eastAsia="宋体" w:cs="宋体"/>
                <w:b/>
                <w:bCs/>
                <w:szCs w:val="21"/>
              </w:rPr>
              <w:t>项目及内容</w:t>
            </w:r>
          </w:p>
        </w:tc>
        <w:tc>
          <w:tcPr>
            <w:tcW w:w="1322" w:type="dxa"/>
            <w:vMerge w:val="restart"/>
            <w:shd w:val="clear" w:color="auto" w:fill="D7D7D7" w:themeFill="background1" w:themeFillShade="D8"/>
            <w:vAlign w:val="center"/>
          </w:tcPr>
          <w:p>
            <w:pPr>
              <w:snapToGrid w:val="0"/>
              <w:spacing w:line="28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自检</w:t>
            </w:r>
          </w:p>
          <w:p>
            <w:pPr>
              <w:snapToGrid w:val="0"/>
              <w:spacing w:line="28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结果</w:t>
            </w:r>
          </w:p>
        </w:tc>
        <w:tc>
          <w:tcPr>
            <w:tcW w:w="806" w:type="dxa"/>
            <w:vMerge w:val="restart"/>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lang w:eastAsia="zh-CN"/>
              </w:rPr>
              <w:t>自检结论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596" w:type="dxa"/>
            <w:vMerge w:val="continue"/>
            <w:tcBorders>
              <w:bottom w:val="single" w:color="auto" w:sz="4" w:space="0"/>
            </w:tcBorders>
            <w:shd w:val="clear" w:color="auto" w:fill="D7D7D7" w:themeFill="background1" w:themeFillShade="D8"/>
            <w:vAlign w:val="center"/>
          </w:tcPr>
          <w:p>
            <w:pPr>
              <w:snapToGrid w:val="0"/>
              <w:spacing w:line="280" w:lineRule="exact"/>
              <w:jc w:val="center"/>
              <w:rPr>
                <w:rFonts w:ascii="宋体" w:hAnsi="宋体" w:eastAsia="宋体" w:cs="宋体"/>
                <w:b/>
                <w:bCs/>
                <w:szCs w:val="21"/>
              </w:rPr>
            </w:pPr>
          </w:p>
        </w:tc>
        <w:tc>
          <w:tcPr>
            <w:tcW w:w="1020" w:type="dxa"/>
            <w:tcBorders>
              <w:bottom w:val="single" w:color="auto" w:sz="4" w:space="0"/>
            </w:tcBorders>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编号</w:t>
            </w:r>
          </w:p>
        </w:tc>
        <w:tc>
          <w:tcPr>
            <w:tcW w:w="1133" w:type="dxa"/>
            <w:tcBorders>
              <w:bottom w:val="single" w:color="auto" w:sz="4" w:space="0"/>
            </w:tcBorders>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名称</w:t>
            </w:r>
          </w:p>
        </w:tc>
        <w:tc>
          <w:tcPr>
            <w:tcW w:w="4646" w:type="dxa"/>
            <w:tcBorders>
              <w:bottom w:val="single" w:color="auto" w:sz="4" w:space="0"/>
            </w:tcBorders>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内容</w:t>
            </w:r>
          </w:p>
        </w:tc>
        <w:tc>
          <w:tcPr>
            <w:tcW w:w="1322" w:type="dxa"/>
            <w:vMerge w:val="continue"/>
            <w:shd w:val="clear" w:color="auto" w:fill="D7D7D7" w:themeFill="background1" w:themeFillShade="D8"/>
            <w:vAlign w:val="center"/>
          </w:tcPr>
          <w:p>
            <w:pPr>
              <w:snapToGrid w:val="0"/>
              <w:spacing w:line="280" w:lineRule="exact"/>
              <w:jc w:val="center"/>
              <w:rPr>
                <w:rFonts w:ascii="宋体" w:hAnsi="宋体" w:eastAsia="宋体" w:cs="宋体"/>
                <w:sz w:val="15"/>
                <w:szCs w:val="15"/>
              </w:rPr>
            </w:pPr>
          </w:p>
        </w:tc>
        <w:tc>
          <w:tcPr>
            <w:tcW w:w="806" w:type="dxa"/>
            <w:vMerge w:val="continue"/>
            <w:shd w:val="clear" w:color="auto" w:fill="D7D7D7" w:themeFill="background1" w:themeFillShade="D8"/>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restart"/>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1</w:t>
            </w:r>
          </w:p>
        </w:tc>
        <w:tc>
          <w:tcPr>
            <w:tcW w:w="1020" w:type="dxa"/>
            <w:vMerge w:val="restart"/>
            <w:vAlign w:val="center"/>
          </w:tcPr>
          <w:p>
            <w:pPr>
              <w:snapToGrid w:val="0"/>
              <w:spacing w:line="280" w:lineRule="exact"/>
              <w:ind w:left="-105" w:leftChars="-50" w:right="-105" w:rightChars="-50"/>
              <w:jc w:val="center"/>
              <w:rPr>
                <w:rFonts w:ascii="宋体" w:hAnsi="宋体" w:eastAsia="宋体" w:cs="宋体"/>
                <w:bCs/>
                <w:szCs w:val="21"/>
              </w:rPr>
            </w:pP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A2.1.1</w:t>
            </w:r>
          </w:p>
        </w:tc>
        <w:tc>
          <w:tcPr>
            <w:tcW w:w="1133" w:type="dxa"/>
            <w:vMerge w:val="restart"/>
            <w:vAlign w:val="center"/>
          </w:tcPr>
          <w:p>
            <w:pPr>
              <w:snapToGrid w:val="0"/>
              <w:spacing w:line="280" w:lineRule="exact"/>
              <w:ind w:left="-105" w:leftChars="-50" w:right="-105" w:rightChars="-50"/>
              <w:jc w:val="center"/>
              <w:rPr>
                <w:rFonts w:ascii="宋体" w:hAnsi="宋体" w:eastAsia="宋体" w:cs="宋体"/>
                <w:bCs/>
                <w:szCs w:val="21"/>
              </w:rPr>
            </w:pP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bCs/>
                <w:szCs w:val="21"/>
              </w:rPr>
              <w:t>制造</w:t>
            </w: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bCs/>
                <w:szCs w:val="21"/>
              </w:rPr>
              <w:t>资料</w:t>
            </w:r>
          </w:p>
        </w:tc>
        <w:tc>
          <w:tcPr>
            <w:tcW w:w="4646" w:type="dxa"/>
            <w:tcBorders>
              <w:bottom w:val="single" w:color="auto" w:sz="4" w:space="0"/>
            </w:tcBorders>
            <w:vAlign w:val="center"/>
          </w:tcPr>
          <w:p>
            <w:pPr>
              <w:snapToGrid w:val="0"/>
              <w:spacing w:line="280" w:lineRule="exact"/>
              <w:rPr>
                <w:rFonts w:ascii="宋体" w:hAnsi="宋体" w:eastAsia="宋体" w:cs="宋体"/>
                <w:bCs/>
                <w:szCs w:val="21"/>
              </w:rPr>
            </w:pPr>
            <w:r>
              <w:rPr>
                <w:rFonts w:hint="eastAsia" w:ascii="宋体" w:hAnsi="宋体" w:eastAsia="宋体" w:cs="宋体"/>
                <w:bCs/>
                <w:szCs w:val="21"/>
              </w:rPr>
              <w:t>(1)</w:t>
            </w:r>
            <w:r>
              <w:rPr>
                <w:rFonts w:hint="eastAsia" w:ascii="宋体" w:hAnsi="宋体" w:eastAsia="宋体" w:cs="宋体"/>
                <w:lang w:eastAsia="en-US"/>
              </w:rPr>
              <w:t>配置说明</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center"/>
              <w:rPr>
                <w:rFonts w:ascii="宋体" w:hAnsi="宋体" w:eastAsia="宋体" w:cs="宋体"/>
                <w:bCs/>
                <w:szCs w:val="21"/>
              </w:rPr>
            </w:pPr>
          </w:p>
        </w:tc>
        <w:tc>
          <w:tcPr>
            <w:tcW w:w="4646" w:type="dxa"/>
            <w:tcBorders>
              <w:top w:val="single" w:color="auto" w:sz="4" w:space="0"/>
            </w:tcBorders>
            <w:vAlign w:val="center"/>
          </w:tcPr>
          <w:p>
            <w:pPr>
              <w:snapToGrid w:val="0"/>
              <w:spacing w:line="280" w:lineRule="exact"/>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rPr>
              <w:t>2</w:t>
            </w:r>
            <w:r>
              <w:rPr>
                <w:rFonts w:hint="eastAsia" w:ascii="宋体" w:hAnsi="宋体" w:eastAsia="宋体" w:cs="宋体"/>
                <w:szCs w:val="21"/>
              </w:rPr>
              <w:t>)</w:t>
            </w:r>
            <w:r>
              <w:rPr>
                <w:rFonts w:hint="eastAsia" w:ascii="宋体" w:hAnsi="宋体" w:eastAsia="宋体" w:cs="宋体"/>
              </w:rPr>
              <w:t>《特种设备生产许可证》（适用于境内制造单位）</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center"/>
              <w:rPr>
                <w:rFonts w:ascii="宋体" w:hAnsi="宋体" w:eastAsia="宋体" w:cs="宋体"/>
                <w:bCs/>
                <w:szCs w:val="21"/>
              </w:rPr>
            </w:pPr>
          </w:p>
        </w:tc>
        <w:tc>
          <w:tcPr>
            <w:tcW w:w="4646" w:type="dxa"/>
            <w:vAlign w:val="center"/>
          </w:tcPr>
          <w:p>
            <w:pPr>
              <w:snapToGrid w:val="0"/>
              <w:spacing w:line="280" w:lineRule="exact"/>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lang w:eastAsia="en-US"/>
              </w:rPr>
              <w:t>型式试验证书</w:t>
            </w:r>
          </w:p>
        </w:tc>
        <w:tc>
          <w:tcPr>
            <w:tcW w:w="1322"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center"/>
              <w:rPr>
                <w:rFonts w:ascii="宋体" w:hAnsi="宋体" w:eastAsia="宋体" w:cs="宋体"/>
                <w:bCs/>
                <w:szCs w:val="21"/>
              </w:rPr>
            </w:pPr>
          </w:p>
        </w:tc>
        <w:tc>
          <w:tcPr>
            <w:tcW w:w="4646" w:type="dxa"/>
            <w:vAlign w:val="center"/>
          </w:tcPr>
          <w:p>
            <w:pPr>
              <w:snapToGrid w:val="0"/>
              <w:spacing w:line="280" w:lineRule="exact"/>
              <w:rPr>
                <w:rFonts w:ascii="宋体" w:hAnsi="宋体" w:eastAsia="宋体" w:cs="宋体"/>
                <w:bCs/>
                <w:szCs w:val="21"/>
              </w:rPr>
            </w:pPr>
            <w:r>
              <w:rPr>
                <w:rFonts w:hint="eastAsia" w:ascii="宋体" w:hAnsi="宋体" w:eastAsia="宋体" w:cs="宋体"/>
                <w:bCs/>
                <w:szCs w:val="21"/>
              </w:rPr>
              <w:t>(4)</w:t>
            </w:r>
            <w:r>
              <w:rPr>
                <w:rFonts w:hint="eastAsia" w:ascii="宋体" w:hAnsi="宋体" w:eastAsia="宋体" w:cs="宋体"/>
              </w:rPr>
              <w:t>玻璃护壁板的钢化玻璃证明</w:t>
            </w:r>
          </w:p>
        </w:tc>
        <w:tc>
          <w:tcPr>
            <w:tcW w:w="1322"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center"/>
              <w:rPr>
                <w:rFonts w:ascii="宋体" w:hAnsi="宋体" w:eastAsia="宋体" w:cs="宋体"/>
                <w:bCs/>
                <w:szCs w:val="21"/>
              </w:rPr>
            </w:pPr>
          </w:p>
        </w:tc>
        <w:tc>
          <w:tcPr>
            <w:tcW w:w="4646" w:type="dxa"/>
            <w:vAlign w:val="center"/>
          </w:tcPr>
          <w:p>
            <w:pPr>
              <w:snapToGrid w:val="0"/>
              <w:spacing w:line="280" w:lineRule="exact"/>
              <w:rPr>
                <w:rFonts w:ascii="宋体" w:hAnsi="宋体" w:eastAsia="宋体" w:cs="宋体"/>
                <w:bCs/>
                <w:szCs w:val="21"/>
              </w:rPr>
            </w:pPr>
            <w:r>
              <w:rPr>
                <w:rFonts w:hint="eastAsia" w:ascii="宋体" w:hAnsi="宋体" w:eastAsia="宋体" w:cs="宋体"/>
                <w:szCs w:val="21"/>
              </w:rPr>
              <w:t>(5)</w:t>
            </w:r>
            <w:r>
              <w:rPr>
                <w:rFonts w:hint="eastAsia" w:ascii="宋体" w:hAnsi="宋体" w:eastAsia="宋体" w:cs="宋体"/>
              </w:rPr>
              <w:t>扶手带破断强度试验报告（适用于公共交通型）</w:t>
            </w:r>
          </w:p>
        </w:tc>
        <w:tc>
          <w:tcPr>
            <w:tcW w:w="1322"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center"/>
              <w:rPr>
                <w:rFonts w:ascii="宋体" w:hAnsi="宋体" w:eastAsia="宋体" w:cs="宋体"/>
                <w:bCs/>
                <w:szCs w:val="21"/>
              </w:rPr>
            </w:pPr>
          </w:p>
        </w:tc>
        <w:tc>
          <w:tcPr>
            <w:tcW w:w="4646" w:type="dxa"/>
            <w:vAlign w:val="center"/>
          </w:tcPr>
          <w:p>
            <w:pPr>
              <w:snapToGrid w:val="0"/>
              <w:spacing w:line="280" w:lineRule="exact"/>
              <w:rPr>
                <w:rFonts w:ascii="宋体" w:hAnsi="宋体" w:eastAsia="宋体" w:cs="宋体"/>
                <w:bCs/>
                <w:szCs w:val="21"/>
              </w:rPr>
            </w:pPr>
            <w:r>
              <w:rPr>
                <w:rFonts w:hint="eastAsia" w:ascii="宋体" w:hAnsi="宋体" w:eastAsia="宋体" w:cs="宋体"/>
                <w:bCs/>
                <w:szCs w:val="21"/>
              </w:rPr>
              <w:t>(6)</w:t>
            </w:r>
            <w:r>
              <w:rPr>
                <w:rFonts w:hint="eastAsia" w:ascii="宋体" w:hAnsi="宋体" w:eastAsia="宋体" w:cs="宋体"/>
              </w:rPr>
              <w:t>安装使用维护保养说明书</w:t>
            </w:r>
          </w:p>
        </w:tc>
        <w:tc>
          <w:tcPr>
            <w:tcW w:w="1322"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4646" w:type="dxa"/>
            <w:vAlign w:val="center"/>
          </w:tcPr>
          <w:p>
            <w:pPr>
              <w:snapToGrid w:val="0"/>
              <w:spacing w:line="280" w:lineRule="exact"/>
              <w:rPr>
                <w:rFonts w:ascii="宋体" w:hAnsi="宋体" w:eastAsia="宋体" w:cs="宋体"/>
                <w:bCs/>
                <w:szCs w:val="21"/>
              </w:rPr>
            </w:pPr>
            <w:r>
              <w:rPr>
                <w:rFonts w:hint="eastAsia" w:ascii="宋体" w:hAnsi="宋体" w:eastAsia="宋体" w:cs="宋体"/>
                <w:bCs/>
                <w:szCs w:val="21"/>
              </w:rPr>
              <w:t>(7)整机质量证明文件</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restart"/>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2</w:t>
            </w:r>
          </w:p>
        </w:tc>
        <w:tc>
          <w:tcPr>
            <w:tcW w:w="1020"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A2.1.2</w:t>
            </w:r>
          </w:p>
        </w:tc>
        <w:tc>
          <w:tcPr>
            <w:tcW w:w="1133"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eastAsia="宋体" w:cs="宋体"/>
                <w:bCs/>
                <w:snapToGrid w:val="0"/>
                <w:kern w:val="0"/>
                <w:szCs w:val="21"/>
              </w:rPr>
            </w:pPr>
            <w:r>
              <w:rPr>
                <w:rFonts w:hint="eastAsia" w:ascii="宋体" w:hAnsi="宋体" w:eastAsia="宋体" w:cs="宋体"/>
                <w:bCs/>
                <w:snapToGrid w:val="0"/>
                <w:kern w:val="0"/>
                <w:szCs w:val="21"/>
              </w:rPr>
              <w:t>安装</w:t>
            </w:r>
          </w:p>
          <w:p>
            <w:pPr>
              <w:snapToGrid w:val="0"/>
              <w:spacing w:line="280" w:lineRule="exact"/>
              <w:ind w:left="-105" w:leftChars="-50" w:right="-105" w:rightChars="-50"/>
              <w:jc w:val="center"/>
              <w:rPr>
                <w:rFonts w:ascii="宋体" w:hAnsi="宋体" w:eastAsia="宋体" w:cs="宋体"/>
                <w:bCs/>
                <w:snapToGrid w:val="0"/>
                <w:kern w:val="0"/>
                <w:szCs w:val="21"/>
              </w:rPr>
            </w:pPr>
            <w:r>
              <w:rPr>
                <w:rFonts w:hint="eastAsia" w:ascii="宋体" w:hAnsi="宋体" w:eastAsia="宋体" w:cs="宋体"/>
                <w:bCs/>
                <w:snapToGrid w:val="0"/>
                <w:kern w:val="0"/>
                <w:szCs w:val="21"/>
              </w:rPr>
              <w:t>资料</w:t>
            </w:r>
          </w:p>
        </w:tc>
        <w:tc>
          <w:tcPr>
            <w:tcW w:w="4646" w:type="dxa"/>
            <w:vAlign w:val="center"/>
          </w:tcPr>
          <w:p>
            <w:pPr>
              <w:snapToGrid w:val="0"/>
              <w:spacing w:line="280" w:lineRule="exact"/>
              <w:ind w:left="22"/>
              <w:rPr>
                <w:rFonts w:ascii="宋体" w:hAnsi="宋体" w:eastAsia="宋体" w:cs="宋体"/>
                <w:bCs/>
                <w:szCs w:val="21"/>
              </w:rPr>
            </w:pPr>
            <w:r>
              <w:rPr>
                <w:rFonts w:hint="eastAsia" w:ascii="宋体" w:hAnsi="宋体" w:eastAsia="宋体" w:cs="宋体"/>
                <w:bCs/>
                <w:szCs w:val="21"/>
              </w:rPr>
              <w:t>(1)</w:t>
            </w:r>
            <w:r>
              <w:rPr>
                <w:rFonts w:hint="eastAsia" w:ascii="宋体" w:hAnsi="宋体" w:eastAsia="宋体" w:cs="宋体"/>
              </w:rPr>
              <w:t>安装单位的《特种设备生产许可证》</w:t>
            </w:r>
          </w:p>
        </w:tc>
        <w:tc>
          <w:tcPr>
            <w:tcW w:w="1322"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left"/>
              <w:rPr>
                <w:rFonts w:ascii="宋体" w:hAnsi="宋体" w:eastAsia="宋体" w:cs="宋体"/>
                <w:bCs/>
                <w:snapToGrid w:val="0"/>
                <w:kern w:val="0"/>
                <w:szCs w:val="21"/>
              </w:rPr>
            </w:pPr>
          </w:p>
        </w:tc>
        <w:tc>
          <w:tcPr>
            <w:tcW w:w="4646" w:type="dxa"/>
            <w:vAlign w:val="center"/>
          </w:tcPr>
          <w:p>
            <w:pPr>
              <w:snapToGrid w:val="0"/>
              <w:spacing w:line="280" w:lineRule="exact"/>
              <w:jc w:val="left"/>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cs="宋体"/>
                <w:lang w:eastAsia="en-US"/>
              </w:rPr>
              <w:t>安装告知证明资料</w:t>
            </w:r>
          </w:p>
        </w:tc>
        <w:tc>
          <w:tcPr>
            <w:tcW w:w="1322"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left"/>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bCs/>
                <w:szCs w:val="21"/>
              </w:rPr>
            </w:pPr>
            <w:r>
              <w:rPr>
                <w:rFonts w:hint="eastAsia" w:ascii="宋体" w:hAnsi="宋体" w:eastAsia="宋体" w:cs="宋体"/>
                <w:bCs/>
                <w:szCs w:val="21"/>
              </w:rPr>
              <w:t>(3)</w:t>
            </w:r>
            <w:r>
              <w:rPr>
                <w:rFonts w:hint="eastAsia" w:ascii="宋体" w:hAnsi="宋体" w:eastAsia="宋体" w:cs="宋体"/>
              </w:rPr>
              <w:t>受检设备相关建筑接口符合性声明</w:t>
            </w:r>
          </w:p>
        </w:tc>
        <w:tc>
          <w:tcPr>
            <w:tcW w:w="1322"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left"/>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bCs/>
                <w:szCs w:val="21"/>
              </w:rPr>
              <w:t>(4)</w:t>
            </w:r>
            <w:r>
              <w:rPr>
                <w:rFonts w:hint="eastAsia" w:ascii="宋体" w:hAnsi="宋体" w:eastAsia="宋体" w:cs="宋体"/>
                <w:lang w:eastAsia="en-US"/>
              </w:rPr>
              <w:t>变更设计证明文件</w:t>
            </w:r>
          </w:p>
        </w:tc>
        <w:tc>
          <w:tcPr>
            <w:tcW w:w="1322"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tcBorders>
              <w:bottom w:val="single" w:color="auto" w:sz="4" w:space="0"/>
            </w:tcBorders>
            <w:vAlign w:val="center"/>
          </w:tcPr>
          <w:p>
            <w:pPr>
              <w:snapToGrid w:val="0"/>
              <w:spacing w:line="280" w:lineRule="exact"/>
              <w:jc w:val="left"/>
              <w:rPr>
                <w:rFonts w:ascii="宋体" w:hAnsi="宋体" w:eastAsia="宋体" w:cs="宋体"/>
                <w:bCs/>
                <w:snapToGrid w:val="0"/>
                <w:kern w:val="0"/>
                <w:szCs w:val="21"/>
              </w:rPr>
            </w:pPr>
          </w:p>
        </w:tc>
        <w:tc>
          <w:tcPr>
            <w:tcW w:w="4646" w:type="dxa"/>
            <w:tcBorders>
              <w:bottom w:val="single" w:color="auto" w:sz="4" w:space="0"/>
            </w:tcBorders>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(5)</w:t>
            </w:r>
            <w:r>
              <w:rPr>
                <w:rFonts w:hint="eastAsia" w:ascii="宋体" w:hAnsi="宋体" w:eastAsia="宋体" w:cs="宋体"/>
                <w:lang w:eastAsia="en-US"/>
              </w:rPr>
              <w:t>安装自检报告</w:t>
            </w:r>
          </w:p>
        </w:tc>
        <w:tc>
          <w:tcPr>
            <w:tcW w:w="1322"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restart"/>
            <w:tcBorders>
              <w:top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3</w:t>
            </w:r>
          </w:p>
        </w:tc>
        <w:tc>
          <w:tcPr>
            <w:tcW w:w="1020"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eastAsia="宋体" w:cs="宋体"/>
                <w:bCs/>
                <w:szCs w:val="21"/>
              </w:rPr>
            </w:pP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A2.1.3</w:t>
            </w:r>
          </w:p>
        </w:tc>
        <w:tc>
          <w:tcPr>
            <w:tcW w:w="1133"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bCs/>
                <w:szCs w:val="21"/>
              </w:rPr>
              <w:t>改造</w:t>
            </w: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bCs/>
                <w:szCs w:val="21"/>
              </w:rPr>
              <w:t>或者</w:t>
            </w: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bCs/>
                <w:szCs w:val="21"/>
              </w:rPr>
              <w:t>重大</w:t>
            </w: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bCs/>
                <w:szCs w:val="21"/>
              </w:rPr>
              <w:t>修理</w:t>
            </w:r>
          </w:p>
          <w:p>
            <w:pPr>
              <w:snapToGrid w:val="0"/>
              <w:spacing w:line="280" w:lineRule="exact"/>
              <w:ind w:left="-105" w:leftChars="-50" w:right="-105" w:rightChars="-50"/>
              <w:jc w:val="center"/>
              <w:rPr>
                <w:rFonts w:ascii="宋体" w:hAnsi="宋体" w:eastAsia="宋体" w:cs="宋体"/>
                <w:bCs/>
                <w:snapToGrid w:val="0"/>
                <w:kern w:val="0"/>
                <w:szCs w:val="21"/>
              </w:rPr>
            </w:pPr>
            <w:r>
              <w:rPr>
                <w:rFonts w:hint="eastAsia" w:ascii="宋体" w:hAnsi="宋体" w:eastAsia="宋体" w:cs="宋体"/>
                <w:bCs/>
                <w:szCs w:val="21"/>
              </w:rPr>
              <w:t>资料</w:t>
            </w: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(1)</w:t>
            </w:r>
            <w:r>
              <w:rPr>
                <w:rFonts w:hint="eastAsia" w:ascii="宋体" w:hAnsi="宋体" w:eastAsia="宋体" w:cs="宋体"/>
              </w:rPr>
              <w:t>改造或者重大修理受检设备的使用登记证</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ind w:left="-105" w:leftChars="-50" w:right="-105" w:rightChars="-50"/>
              <w:jc w:val="center"/>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(2)</w:t>
            </w:r>
            <w:r>
              <w:rPr>
                <w:rFonts w:hint="eastAsia" w:ascii="宋体" w:hAnsi="宋体" w:eastAsia="宋体" w:cs="宋体"/>
              </w:rPr>
              <w:t>改造或者修理单位的《特种设备生产许可证》</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ind w:left="-105" w:leftChars="-50" w:right="-105" w:rightChars="-50"/>
              <w:jc w:val="center"/>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(3)</w:t>
            </w:r>
            <w:r>
              <w:rPr>
                <w:rFonts w:hint="eastAsia" w:ascii="宋体" w:hAnsi="宋体" w:eastAsia="宋体" w:cs="宋体"/>
              </w:rPr>
              <w:t>改造或者重大修理告知证明资料</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ind w:left="-105" w:leftChars="-50" w:right="-105" w:rightChars="-50"/>
              <w:jc w:val="center"/>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(4)</w:t>
            </w:r>
            <w:r>
              <w:rPr>
                <w:rFonts w:hint="eastAsia" w:ascii="宋体" w:hAnsi="宋体" w:eastAsia="宋体" w:cs="宋体"/>
                <w:lang w:eastAsia="en-US"/>
              </w:rPr>
              <w:t>改造或者重大修理方案</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ind w:left="-105" w:leftChars="-50" w:right="-105" w:rightChars="-50"/>
              <w:jc w:val="center"/>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(5)</w:t>
            </w:r>
            <w:r>
              <w:rPr>
                <w:rFonts w:hint="eastAsia" w:ascii="宋体" w:hAnsi="宋体" w:eastAsia="宋体" w:cs="宋体"/>
              </w:rPr>
              <w:t>加装或者更换的各主要部件和安全保护装置的型式试验证书</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ind w:left="-105" w:leftChars="-50" w:right="-105" w:rightChars="-50"/>
              <w:jc w:val="center"/>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(6)</w:t>
            </w:r>
            <w:r>
              <w:rPr>
                <w:rFonts w:hint="eastAsia" w:ascii="宋体" w:hAnsi="宋体" w:eastAsia="宋体" w:cs="宋体"/>
              </w:rPr>
              <w:t>安装使用维护保养说明书（补充件）</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ind w:left="-105" w:leftChars="-50" w:right="-105" w:rightChars="-50"/>
              <w:jc w:val="center"/>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(7)</w:t>
            </w:r>
            <w:r>
              <w:rPr>
                <w:rFonts w:hint="eastAsia" w:ascii="宋体" w:hAnsi="宋体" w:eastAsia="宋体" w:cs="宋体"/>
              </w:rPr>
              <w:t>改造或者重大修理自检报告</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ind w:left="-105" w:leftChars="-50" w:right="-105" w:rightChars="-50"/>
              <w:jc w:val="center"/>
              <w:rPr>
                <w:rFonts w:ascii="宋体" w:hAnsi="宋体" w:eastAsia="宋体" w:cs="宋体"/>
                <w:bCs/>
                <w:snapToGrid w:val="0"/>
                <w:kern w:val="0"/>
                <w:szCs w:val="21"/>
              </w:rPr>
            </w:pPr>
          </w:p>
        </w:tc>
        <w:tc>
          <w:tcPr>
            <w:tcW w:w="4646" w:type="dxa"/>
            <w:tcBorders>
              <w:top w:val="single" w:color="auto" w:sz="4" w:space="0"/>
            </w:tcBorders>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(8)</w:t>
            </w:r>
            <w:r>
              <w:rPr>
                <w:rFonts w:hint="eastAsia" w:ascii="宋体" w:hAnsi="宋体" w:eastAsia="宋体" w:cs="宋体"/>
              </w:rPr>
              <w:t>改造或者重大修理质量证明文件</w:t>
            </w:r>
          </w:p>
        </w:tc>
        <w:tc>
          <w:tcPr>
            <w:tcW w:w="1322" w:type="dxa"/>
            <w:tcBorders>
              <w:right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right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restart"/>
            <w:tcBorders>
              <w:top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4</w:t>
            </w:r>
          </w:p>
        </w:tc>
        <w:tc>
          <w:tcPr>
            <w:tcW w:w="1020" w:type="dxa"/>
            <w:vMerge w:val="restart"/>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A2.1.4</w:t>
            </w:r>
          </w:p>
        </w:tc>
        <w:tc>
          <w:tcPr>
            <w:tcW w:w="1133" w:type="dxa"/>
            <w:vMerge w:val="restart"/>
            <w:vAlign w:val="center"/>
          </w:tcPr>
          <w:p>
            <w:pPr>
              <w:snapToGrid w:val="0"/>
              <w:spacing w:line="280" w:lineRule="exact"/>
              <w:ind w:left="-105" w:leftChars="-50" w:right="-105" w:rightChars="-50"/>
              <w:jc w:val="center"/>
              <w:rPr>
                <w:rFonts w:ascii="宋体" w:hAnsi="宋体" w:eastAsia="宋体" w:cs="宋体"/>
                <w:bCs/>
                <w:snapToGrid w:val="0"/>
                <w:kern w:val="0"/>
                <w:szCs w:val="21"/>
              </w:rPr>
            </w:pPr>
            <w:r>
              <w:rPr>
                <w:rFonts w:hint="eastAsia" w:ascii="宋体" w:hAnsi="宋体" w:eastAsia="宋体" w:cs="宋体"/>
                <w:bCs/>
                <w:snapToGrid w:val="0"/>
                <w:kern w:val="0"/>
                <w:szCs w:val="21"/>
              </w:rPr>
              <w:t>使用</w:t>
            </w:r>
          </w:p>
          <w:p>
            <w:pPr>
              <w:snapToGrid w:val="0"/>
              <w:spacing w:line="280" w:lineRule="exact"/>
              <w:ind w:left="-105" w:leftChars="-50" w:right="-105" w:rightChars="-50"/>
              <w:jc w:val="center"/>
              <w:rPr>
                <w:rFonts w:ascii="宋体" w:hAnsi="宋体" w:eastAsia="宋体" w:cs="宋体"/>
                <w:bCs/>
                <w:snapToGrid w:val="0"/>
                <w:kern w:val="0"/>
                <w:szCs w:val="21"/>
              </w:rPr>
            </w:pPr>
            <w:r>
              <w:rPr>
                <w:rFonts w:hint="eastAsia" w:ascii="宋体" w:hAnsi="宋体" w:eastAsia="宋体" w:cs="宋体"/>
                <w:bCs/>
                <w:snapToGrid w:val="0"/>
                <w:kern w:val="0"/>
                <w:szCs w:val="21"/>
              </w:rPr>
              <w:t>资料</w:t>
            </w: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rPr>
              <w:t>(1)</w:t>
            </w:r>
            <w:r>
              <w:rPr>
                <w:rFonts w:hint="eastAsia" w:ascii="宋体" w:hAnsi="宋体" w:eastAsia="宋体" w:cs="宋体"/>
                <w:lang w:eastAsia="en-US"/>
              </w:rPr>
              <w:t>使用登记证</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ind w:left="-105" w:leftChars="-50" w:right="-105" w:rightChars="-50"/>
              <w:jc w:val="center"/>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rPr>
              <w:t>(2)</w:t>
            </w:r>
            <w:r>
              <w:rPr>
                <w:rFonts w:hint="eastAsia" w:ascii="宋体" w:hAnsi="宋体" w:eastAsia="宋体" w:cs="宋体"/>
                <w:lang w:eastAsia="en-US"/>
              </w:rPr>
              <w:t>日常维护保养合同</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96"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ind w:left="-105" w:leftChars="-50" w:right="-105" w:rightChars="-50"/>
              <w:jc w:val="center"/>
              <w:rPr>
                <w:rFonts w:ascii="宋体" w:hAnsi="宋体" w:eastAsia="宋体" w:cs="宋体"/>
                <w:bCs/>
                <w:snapToGrid w:val="0"/>
                <w:kern w:val="0"/>
                <w:szCs w:val="21"/>
              </w:rPr>
            </w:pPr>
          </w:p>
        </w:tc>
        <w:tc>
          <w:tcPr>
            <w:tcW w:w="4646" w:type="dxa"/>
            <w:vAlign w:val="center"/>
          </w:tcPr>
          <w:p>
            <w:pPr>
              <w:snapToGrid w:val="0"/>
              <w:spacing w:line="280" w:lineRule="exact"/>
              <w:rPr>
                <w:rFonts w:ascii="宋体" w:hAnsi="宋体" w:eastAsia="宋体" w:cs="宋体"/>
                <w:snapToGrid w:val="0"/>
                <w:kern w:val="0"/>
                <w:szCs w:val="21"/>
              </w:rPr>
            </w:pPr>
            <w:r>
              <w:rPr>
                <w:rFonts w:hint="eastAsia" w:ascii="宋体" w:hAnsi="宋体" w:eastAsia="宋体" w:cs="宋体"/>
                <w:snapToGrid w:val="0"/>
                <w:kern w:val="0"/>
                <w:szCs w:val="21"/>
              </w:rPr>
              <w:t>(3)</w:t>
            </w:r>
            <w:r>
              <w:rPr>
                <w:rFonts w:hint="eastAsia" w:ascii="宋体" w:hAnsi="宋体" w:eastAsia="宋体" w:cs="宋体"/>
                <w:lang w:eastAsia="en-US"/>
              </w:rPr>
              <w:t>应急救援管理制度</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restart"/>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5</w:t>
            </w:r>
          </w:p>
        </w:tc>
        <w:tc>
          <w:tcPr>
            <w:tcW w:w="1020" w:type="dxa"/>
            <w:vMerge w:val="restart"/>
            <w:tcBorders>
              <w:top w:val="single" w:color="auto" w:sz="4" w:space="0"/>
              <w:bottom w:val="single" w:color="auto" w:sz="4" w:space="0"/>
            </w:tcBorders>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A2.1.5</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rPr>
              <w:t>技术资料与铭牌（可识别标志）的一致性</w:t>
            </w:r>
          </w:p>
        </w:tc>
        <w:tc>
          <w:tcPr>
            <w:tcW w:w="4646" w:type="dxa"/>
            <w:vAlign w:val="center"/>
          </w:tcPr>
          <w:p>
            <w:pPr>
              <w:snapToGrid w:val="0"/>
              <w:spacing w:line="280" w:lineRule="exac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铭牌或者可识别标志（含有电子元件的安全电路、可编程电子安全相关系统可以采用可识别标志）上标注的产品型号、编号（制造批次号）、制造单位名称或者商标、型式试验证书编号（除驱动主机和控制柜之外的其他主要部件和安全保护装置可以不标注型式试验证书编号）、制造日期与配置说明一致</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96"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tcBorders>
              <w:bottom w:val="single" w:color="auto" w:sz="4" w:space="0"/>
            </w:tcBorders>
            <w:vAlign w:val="center"/>
          </w:tcPr>
          <w:p>
            <w:pPr>
              <w:snapToGrid w:val="0"/>
              <w:spacing w:line="280" w:lineRule="exact"/>
              <w:jc w:val="center"/>
              <w:rPr>
                <w:rFonts w:ascii="宋体" w:hAnsi="宋体" w:eastAsia="宋体" w:cs="宋体"/>
                <w:szCs w:val="21"/>
              </w:rPr>
            </w:pPr>
          </w:p>
        </w:tc>
        <w:tc>
          <w:tcPr>
            <w:tcW w:w="4646" w:type="dxa"/>
            <w:tcBorders>
              <w:bottom w:val="single" w:color="auto" w:sz="4" w:space="0"/>
            </w:tcBorders>
            <w:vAlign w:val="center"/>
          </w:tcPr>
          <w:p>
            <w:pPr>
              <w:snapToGrid w:val="0"/>
              <w:spacing w:line="280" w:lineRule="exact"/>
              <w:jc w:val="left"/>
              <w:rPr>
                <w:rFonts w:ascii="宋体" w:hAnsi="宋体" w:eastAsia="宋体" w:cs="宋体"/>
              </w:rPr>
            </w:pPr>
            <w:r>
              <w:rPr>
                <w:rFonts w:hint="eastAsia" w:ascii="宋体" w:hAnsi="宋体" w:eastAsia="宋体" w:cs="宋体"/>
              </w:rPr>
              <w:t xml:space="preserve">（2）铭牌或者可识别标志上标注的内容与相应的型式试验证书内容相符 </w:t>
            </w:r>
          </w:p>
          <w:p>
            <w:pPr>
              <w:spacing w:line="280" w:lineRule="exact"/>
              <w:rPr>
                <w:rFonts w:ascii="宋体" w:hAnsi="宋体" w:eastAsia="宋体" w:cs="宋体"/>
              </w:rPr>
            </w:pPr>
            <w:r>
              <w:rPr>
                <w:rFonts w:hint="eastAsia" w:ascii="宋体" w:hAnsi="宋体" w:eastAsia="宋体" w:cs="宋体"/>
              </w:rPr>
              <w:t>改造、重大修理监督检验时，应当对加装或者更换的铭牌或者可识别标志上标注的内容与相应型式试验证书的一致性进行审查</w:t>
            </w:r>
          </w:p>
        </w:tc>
        <w:tc>
          <w:tcPr>
            <w:tcW w:w="1322"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6</w:t>
            </w:r>
          </w:p>
        </w:tc>
        <w:tc>
          <w:tcPr>
            <w:tcW w:w="1020" w:type="dxa"/>
            <w:tcBorders>
              <w:top w:val="single" w:color="auto" w:sz="4" w:space="0"/>
              <w:bottom w:val="single" w:color="auto" w:sz="4" w:space="0"/>
            </w:tcBorders>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A2.2.1.1</w:t>
            </w:r>
          </w:p>
        </w:tc>
        <w:tc>
          <w:tcPr>
            <w:tcW w:w="1133"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szCs w:val="21"/>
              </w:rPr>
            </w:pPr>
            <w:r>
              <w:rPr>
                <w:rFonts w:hint="eastAsia" w:ascii="宋体" w:hAnsi="宋体" w:eastAsia="宋体" w:cs="宋体"/>
                <w:lang w:eastAsia="en-US"/>
              </w:rPr>
              <w:t>照明</w:t>
            </w:r>
          </w:p>
        </w:tc>
        <w:tc>
          <w:tcPr>
            <w:tcW w:w="4646" w:type="dxa"/>
            <w:tcBorders>
              <w:top w:val="single" w:color="auto" w:sz="4" w:space="0"/>
              <w:bottom w:val="single" w:color="auto" w:sz="4" w:space="0"/>
            </w:tcBorders>
            <w:vAlign w:val="center"/>
          </w:tcPr>
          <w:p>
            <w:pPr>
              <w:snapToGrid w:val="0"/>
              <w:spacing w:line="280" w:lineRule="exact"/>
              <w:jc w:val="left"/>
              <w:rPr>
                <w:rFonts w:ascii="宋体" w:hAnsi="宋体" w:eastAsia="宋体" w:cs="宋体"/>
              </w:rPr>
            </w:pPr>
            <w:r>
              <w:rPr>
                <w:rFonts w:hint="eastAsia" w:ascii="宋体" w:hAnsi="宋体" w:eastAsia="宋体" w:cs="宋体"/>
              </w:rPr>
              <w:t>桁架内的驱动站、转向站以及机房中的电气照明，分离机房中的永久性电气照明</w:t>
            </w:r>
          </w:p>
        </w:tc>
        <w:tc>
          <w:tcPr>
            <w:tcW w:w="1322"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restart"/>
            <w:tcBorders>
              <w:top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7</w:t>
            </w:r>
          </w:p>
        </w:tc>
        <w:tc>
          <w:tcPr>
            <w:tcW w:w="1020"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A2.2.1.2</w:t>
            </w:r>
          </w:p>
        </w:tc>
        <w:tc>
          <w:tcPr>
            <w:tcW w:w="1133" w:type="dxa"/>
            <w:vMerge w:val="restart"/>
            <w:tcBorders>
              <w:top w:val="single" w:color="auto" w:sz="4" w:space="0"/>
            </w:tcBorders>
            <w:vAlign w:val="center"/>
          </w:tcPr>
          <w:p>
            <w:pPr>
              <w:snapToGrid w:val="0"/>
              <w:spacing w:line="280" w:lineRule="exact"/>
              <w:jc w:val="center"/>
              <w:rPr>
                <w:rFonts w:ascii="宋体" w:hAnsi="宋体" w:eastAsia="宋体" w:cs="宋体"/>
                <w:szCs w:val="21"/>
              </w:rPr>
            </w:pPr>
            <w:r>
              <w:rPr>
                <w:rFonts w:hint="eastAsia" w:ascii="宋体" w:hAnsi="宋体" w:eastAsia="宋体" w:cs="宋体"/>
                <w:lang w:eastAsia="en-US"/>
              </w:rPr>
              <w:t>接地保护措施</w:t>
            </w:r>
          </w:p>
        </w:tc>
        <w:tc>
          <w:tcPr>
            <w:tcW w:w="4646" w:type="dxa"/>
            <w:tcBorders>
              <w:top w:val="single" w:color="auto" w:sz="4" w:space="0"/>
            </w:tcBorders>
            <w:vAlign w:val="center"/>
          </w:tcPr>
          <w:p>
            <w:pPr>
              <w:snapToGrid w:val="0"/>
              <w:spacing w:line="280" w:lineRule="exact"/>
              <w:jc w:val="left"/>
              <w:rPr>
                <w:rFonts w:ascii="宋体" w:hAnsi="宋体" w:eastAsia="宋体" w:cs="宋体"/>
                <w:snapToGrid w:val="0"/>
                <w:kern w:val="0"/>
                <w:szCs w:val="21"/>
              </w:rPr>
            </w:pPr>
            <w:r>
              <w:rPr>
                <w:rFonts w:hint="eastAsia" w:ascii="宋体" w:hAnsi="宋体" w:eastAsia="宋体" w:cs="宋体"/>
                <w:snapToGrid w:val="0"/>
                <w:szCs w:val="21"/>
              </w:rPr>
              <w:t>(1)中性导体（N,零线）与保护导体(PE,地线）始终分开</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center"/>
              <w:rPr>
                <w:rFonts w:ascii="宋体" w:hAnsi="宋体" w:eastAsia="宋体" w:cs="宋体"/>
                <w:szCs w:val="21"/>
              </w:rPr>
            </w:pPr>
          </w:p>
        </w:tc>
        <w:tc>
          <w:tcPr>
            <w:tcW w:w="4646" w:type="dxa"/>
            <w:vAlign w:val="center"/>
          </w:tcPr>
          <w:p>
            <w:pPr>
              <w:numPr>
                <w:ilvl w:val="0"/>
                <w:numId w:val="1"/>
              </w:numPr>
              <w:spacing w:line="280" w:lineRule="exact"/>
              <w:jc w:val="left"/>
              <w:rPr>
                <w:rFonts w:ascii="宋体" w:hAnsi="宋体" w:eastAsia="宋体" w:cs="宋体"/>
              </w:rPr>
            </w:pPr>
            <w:r>
              <w:rPr>
                <w:rFonts w:hint="eastAsia" w:ascii="宋体" w:hAnsi="宋体" w:eastAsia="宋体" w:cs="宋体"/>
              </w:rPr>
              <w:t>电气设备及线管、线槽的外露可导电部分与保护导体(PE,地线）可靠连接</w:t>
            </w:r>
          </w:p>
          <w:p>
            <w:pPr>
              <w:spacing w:line="280" w:lineRule="exact"/>
              <w:jc w:val="left"/>
              <w:rPr>
                <w:rFonts w:ascii="宋体" w:hAnsi="宋体" w:eastAsia="宋体" w:cs="宋体"/>
              </w:rPr>
            </w:pP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napToGrid w:val="0"/>
                <w:szCs w:val="21"/>
              </w:rPr>
            </w:pPr>
            <w:r>
              <w:rPr>
                <w:rFonts w:hint="eastAsia" w:ascii="宋体" w:hAnsi="宋体" w:eastAsia="宋体" w:cs="宋体"/>
                <w:snapToGrid w:val="0"/>
                <w:szCs w:val="21"/>
              </w:rPr>
              <w:t>(3)</w:t>
            </w:r>
            <w:r>
              <w:rPr>
                <w:rFonts w:hint="eastAsia" w:ascii="宋体" w:hAnsi="宋体" w:eastAsia="宋体" w:cs="宋体"/>
              </w:rPr>
              <w:t>含有电气安全装置的电路发生接地故障时，驱动主机立即停止运转</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596" w:type="dxa"/>
            <w:vMerge w:val="restart"/>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8</w:t>
            </w:r>
          </w:p>
        </w:tc>
        <w:tc>
          <w:tcPr>
            <w:tcW w:w="1020" w:type="dxa"/>
            <w:vMerge w:val="restart"/>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A2.2.1.3</w:t>
            </w:r>
          </w:p>
        </w:tc>
        <w:tc>
          <w:tcPr>
            <w:tcW w:w="1133" w:type="dxa"/>
            <w:vMerge w:val="restart"/>
            <w:vAlign w:val="center"/>
          </w:tcPr>
          <w:p>
            <w:pPr>
              <w:snapToGrid w:val="0"/>
              <w:spacing w:line="280" w:lineRule="exact"/>
              <w:jc w:val="center"/>
              <w:rPr>
                <w:rFonts w:ascii="宋体" w:hAnsi="宋体" w:eastAsia="宋体" w:cs="宋体"/>
                <w:szCs w:val="21"/>
              </w:rPr>
            </w:pPr>
            <w:r>
              <w:rPr>
                <w:rFonts w:hint="eastAsia" w:ascii="宋体" w:hAnsi="宋体" w:eastAsia="宋体" w:cs="宋体"/>
                <w:lang w:eastAsia="en-US"/>
              </w:rPr>
              <w:t>主开关</w:t>
            </w:r>
          </w:p>
        </w:tc>
        <w:tc>
          <w:tcPr>
            <w:tcW w:w="4646" w:type="dxa"/>
            <w:vAlign w:val="center"/>
          </w:tcPr>
          <w:p>
            <w:pPr>
              <w:spacing w:line="280" w:lineRule="exact"/>
              <w:jc w:val="left"/>
              <w:rPr>
                <w:rFonts w:ascii="宋体" w:hAnsi="宋体" w:eastAsia="宋体" w:cs="宋体"/>
                <w:snapToGrid w:val="0"/>
                <w:szCs w:val="21"/>
              </w:rPr>
            </w:pPr>
            <w:r>
              <w:rPr>
                <w:rFonts w:hint="eastAsia" w:ascii="宋体" w:hAnsi="宋体" w:eastAsia="宋体" w:cs="宋体"/>
                <w:snapToGrid w:val="0"/>
                <w:szCs w:val="21"/>
              </w:rPr>
              <w:t>(1)</w:t>
            </w:r>
            <w:r>
              <w:rPr>
                <w:rFonts w:hint="eastAsia" w:ascii="宋体" w:hAnsi="宋体" w:eastAsia="宋体" w:cs="宋体"/>
                <w:szCs w:val="21"/>
              </w:rPr>
              <w:t>控制要求</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596" w:type="dxa"/>
            <w:vMerge w:val="continue"/>
            <w:vAlign w:val="center"/>
          </w:tcPr>
          <w:p>
            <w:pPr>
              <w:snapToGrid w:val="0"/>
              <w:spacing w:line="280" w:lineRule="exact"/>
              <w:jc w:val="center"/>
              <w:rPr>
                <w:rFonts w:ascii="宋体" w:hAnsi="宋体" w:eastAsia="宋体" w:cs="宋体"/>
                <w:bCs/>
                <w:szCs w:val="21"/>
              </w:rPr>
            </w:pPr>
          </w:p>
        </w:tc>
        <w:tc>
          <w:tcPr>
            <w:tcW w:w="1020" w:type="dxa"/>
            <w:vMerge w:val="continue"/>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napToGrid w:val="0"/>
                <w:szCs w:val="21"/>
              </w:rPr>
            </w:pPr>
            <w:r>
              <w:rPr>
                <w:rFonts w:hint="eastAsia" w:ascii="宋体" w:hAnsi="宋体" w:eastAsia="宋体" w:cs="宋体"/>
                <w:snapToGrid w:val="0"/>
                <w:szCs w:val="21"/>
              </w:rPr>
              <w:t>(2)</w:t>
            </w:r>
            <w:r>
              <w:rPr>
                <w:rFonts w:hint="eastAsia" w:ascii="宋体" w:hAnsi="宋体" w:eastAsia="宋体" w:cs="宋体"/>
              </w:rPr>
              <w:t>在断开位置上能够被锁住或者使其处于“隔离”位置</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96"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020" w:type="dxa"/>
            <w:vMerge w:val="continue"/>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1133" w:type="dxa"/>
            <w:vMerge w:val="continue"/>
            <w:vAlign w:val="center"/>
          </w:tcPr>
          <w:p>
            <w:pPr>
              <w:snapToGrid w:val="0"/>
              <w:spacing w:line="280" w:lineRule="exact"/>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napToGrid w:val="0"/>
                <w:szCs w:val="21"/>
              </w:rPr>
            </w:pPr>
            <w:r>
              <w:rPr>
                <w:rFonts w:hint="eastAsia" w:ascii="宋体" w:hAnsi="宋体" w:eastAsia="宋体" w:cs="宋体"/>
                <w:snapToGrid w:val="0"/>
                <w:szCs w:val="21"/>
              </w:rPr>
              <w:t>(3)</w:t>
            </w:r>
            <w:r>
              <w:rPr>
                <w:rFonts w:hint="eastAsia" w:ascii="宋体" w:hAnsi="宋体" w:eastAsia="宋体" w:cs="宋体"/>
              </w:rPr>
              <w:t>多台设备的主开关设置在同一个机器空间内时，各主开关的操作机构易于识别</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tcBorders>
              <w:bottom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9</w:t>
            </w:r>
          </w:p>
        </w:tc>
        <w:tc>
          <w:tcPr>
            <w:tcW w:w="1020" w:type="dxa"/>
            <w:tcBorders>
              <w:bottom w:val="single" w:color="auto" w:sz="4" w:space="0"/>
            </w:tcBorders>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A2.2.1.4</w:t>
            </w:r>
          </w:p>
        </w:tc>
        <w:tc>
          <w:tcPr>
            <w:tcW w:w="1133" w:type="dxa"/>
            <w:vAlign w:val="center"/>
          </w:tcPr>
          <w:p>
            <w:pPr>
              <w:snapToGrid w:val="0"/>
              <w:spacing w:line="280" w:lineRule="exact"/>
              <w:jc w:val="center"/>
              <w:rPr>
                <w:rFonts w:ascii="宋体" w:hAnsi="宋体" w:eastAsia="宋体" w:cs="宋体"/>
                <w:szCs w:val="21"/>
              </w:rPr>
            </w:pPr>
            <w:r>
              <w:rPr>
                <w:rFonts w:hint="eastAsia" w:ascii="宋体" w:hAnsi="宋体" w:eastAsia="宋体" w:cs="宋体"/>
                <w:lang w:eastAsia="en-US"/>
              </w:rPr>
              <w:t>停止开关</w:t>
            </w:r>
          </w:p>
        </w:tc>
        <w:tc>
          <w:tcPr>
            <w:tcW w:w="4646" w:type="dxa"/>
            <w:vAlign w:val="center"/>
          </w:tcPr>
          <w:p>
            <w:pPr>
              <w:spacing w:line="280" w:lineRule="exact"/>
              <w:jc w:val="left"/>
              <w:rPr>
                <w:rFonts w:ascii="宋体" w:hAnsi="宋体" w:eastAsia="宋体" w:cs="宋体"/>
                <w:snapToGrid w:val="0"/>
                <w:szCs w:val="21"/>
              </w:rPr>
            </w:pPr>
            <w:r>
              <w:rPr>
                <w:rFonts w:hint="eastAsia" w:ascii="宋体" w:hAnsi="宋体" w:eastAsia="宋体" w:cs="宋体"/>
                <w:snapToGrid w:val="0"/>
                <w:szCs w:val="21"/>
              </w:rPr>
              <w:t>停止开关设置</w:t>
            </w:r>
          </w:p>
        </w:tc>
        <w:tc>
          <w:tcPr>
            <w:tcW w:w="1322" w:type="dxa"/>
            <w:vAlign w:val="center"/>
          </w:tcPr>
          <w:p>
            <w:pPr>
              <w:snapToGrid w:val="0"/>
              <w:spacing w:line="280" w:lineRule="exact"/>
              <w:jc w:val="center"/>
              <w:rPr>
                <w:rFonts w:ascii="宋体" w:hAnsi="宋体" w:eastAsia="宋体" w:cs="宋体"/>
                <w:bCs/>
                <w:szCs w:val="21"/>
              </w:rPr>
            </w:pPr>
          </w:p>
        </w:tc>
        <w:tc>
          <w:tcPr>
            <w:tcW w:w="806"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10</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A2.2.1.5</w:t>
            </w:r>
          </w:p>
        </w:tc>
        <w:tc>
          <w:tcPr>
            <w:tcW w:w="1133" w:type="dxa"/>
            <w:vMerge w:val="restart"/>
            <w:vAlign w:val="center"/>
          </w:tcPr>
          <w:p>
            <w:pPr>
              <w:spacing w:line="280" w:lineRule="exact"/>
              <w:rPr>
                <w:rFonts w:ascii="宋体" w:hAnsi="宋体" w:eastAsia="宋体" w:cs="宋体"/>
                <w:szCs w:val="21"/>
              </w:rPr>
            </w:pPr>
            <w:r>
              <w:rPr>
                <w:rFonts w:hint="eastAsia" w:ascii="宋体" w:hAnsi="宋体" w:eastAsia="宋体" w:cs="宋体"/>
              </w:rPr>
              <w:t>工</w:t>
            </w:r>
            <w:r>
              <w:rPr>
                <w:rFonts w:hint="eastAsia" w:ascii="宋体" w:hAnsi="宋体" w:eastAsia="宋体" w:cs="宋体"/>
                <w:lang w:eastAsia="en-US"/>
              </w:rPr>
              <w:t>作区域</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(1)机房空间</w:t>
            </w:r>
          </w:p>
          <w:p>
            <w:pPr>
              <w:spacing w:line="280" w:lineRule="exact"/>
              <w:jc w:val="left"/>
              <w:rPr>
                <w:rFonts w:ascii="宋体" w:hAnsi="宋体" w:eastAsia="宋体" w:cs="宋体"/>
                <w:szCs w:val="21"/>
              </w:rPr>
            </w:pPr>
            <w:r>
              <w:rPr>
                <w:rFonts w:hint="eastAsia" w:ascii="宋体" w:hAnsi="宋体" w:eastAsia="宋体" w:cs="宋体"/>
                <w:szCs w:val="21"/>
              </w:rPr>
              <w:t>站立面积不小于0.30㎡（</w:t>
            </w:r>
            <w:r>
              <w:rPr>
                <w:rFonts w:hint="eastAsia" w:ascii="宋体" w:hAnsi="宋体" w:eastAsia="宋体" w:cs="宋体"/>
                <w:szCs w:val="21"/>
                <w:u w:val="single"/>
              </w:rPr>
              <w:t>A</w:t>
            </w:r>
            <w:r>
              <w:rPr>
                <w:rFonts w:hint="eastAsia" w:ascii="宋体" w:hAnsi="宋体" w:eastAsia="宋体" w:cs="宋体"/>
                <w:szCs w:val="21"/>
              </w:rPr>
              <w:t>），</w:t>
            </w:r>
          </w:p>
          <w:p>
            <w:pPr>
              <w:spacing w:line="280" w:lineRule="exact"/>
              <w:jc w:val="left"/>
              <w:rPr>
                <w:rFonts w:ascii="宋体" w:hAnsi="宋体" w:eastAsia="宋体" w:cs="宋体"/>
                <w:szCs w:val="21"/>
              </w:rPr>
            </w:pPr>
            <w:r>
              <w:rPr>
                <w:rFonts w:hint="eastAsia" w:ascii="宋体" w:hAnsi="宋体" w:eastAsia="宋体" w:cs="宋体"/>
                <w:szCs w:val="21"/>
              </w:rPr>
              <w:t>较短一边长度不小于0.50m（</w:t>
            </w:r>
            <w:r>
              <w:rPr>
                <w:rFonts w:hint="eastAsia" w:ascii="宋体" w:hAnsi="宋体" w:eastAsia="宋体" w:cs="宋体"/>
                <w:szCs w:val="21"/>
                <w:u w:val="single"/>
              </w:rPr>
              <w:t>B</w:t>
            </w:r>
            <w:r>
              <w:rPr>
                <w:rFonts w:hint="eastAsia" w:ascii="宋体" w:hAnsi="宋体" w:eastAsia="宋体" w:cs="宋体"/>
                <w:szCs w:val="21"/>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8"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w w:val="105"/>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napToGrid w:val="0"/>
              <w:spacing w:line="280" w:lineRule="exact"/>
              <w:jc w:val="left"/>
              <w:rPr>
                <w:rFonts w:ascii="宋体" w:hAnsi="宋体" w:eastAsia="宋体" w:cs="宋体"/>
                <w:szCs w:val="21"/>
              </w:rPr>
            </w:pPr>
            <w:r>
              <w:rPr>
                <w:rFonts w:hint="eastAsia" w:ascii="宋体" w:hAnsi="宋体" w:eastAsia="宋体" w:cs="宋体"/>
                <w:szCs w:val="21"/>
              </w:rPr>
              <w:t>(2)主驱动装置或者工作制动器在梯级的载客分支和返回分支之间时，工作区段</w:t>
            </w:r>
            <w:r>
              <w:rPr>
                <w:rFonts w:hint="eastAsia" w:ascii="宋体" w:hAnsi="宋体" w:eastAsia="宋体" w:cs="宋体"/>
                <w:bCs/>
                <w:szCs w:val="21"/>
              </w:rPr>
              <w:t>水平立足</w:t>
            </w:r>
            <w:r>
              <w:rPr>
                <w:rFonts w:hint="eastAsia" w:ascii="宋体" w:hAnsi="宋体" w:eastAsia="宋体" w:cs="宋体"/>
                <w:szCs w:val="21"/>
              </w:rPr>
              <w:t>区域</w:t>
            </w:r>
            <w:r>
              <w:rPr>
                <w:rFonts w:hint="eastAsia" w:ascii="宋体" w:hAnsi="宋体" w:eastAsia="宋体" w:cs="宋体"/>
                <w:bCs/>
                <w:szCs w:val="21"/>
              </w:rPr>
              <w:t>面积</w:t>
            </w:r>
            <w:r>
              <w:rPr>
                <w:rFonts w:hint="eastAsia" w:ascii="宋体" w:hAnsi="宋体" w:eastAsia="宋体" w:cs="宋体"/>
                <w:szCs w:val="21"/>
              </w:rPr>
              <w:t>不小于0.12㎡</w:t>
            </w:r>
            <w:r>
              <w:rPr>
                <w:rFonts w:hint="eastAsia" w:ascii="宋体" w:hAnsi="宋体" w:eastAsia="宋体" w:cs="宋体"/>
                <w:bCs/>
                <w:szCs w:val="21"/>
              </w:rPr>
              <w:t>（</w:t>
            </w:r>
            <w:r>
              <w:rPr>
                <w:rFonts w:hint="eastAsia" w:ascii="宋体" w:hAnsi="宋体" w:eastAsia="宋体" w:cs="宋体"/>
                <w:bCs/>
                <w:szCs w:val="21"/>
                <w:u w:val="single"/>
              </w:rPr>
              <w:t>C</w:t>
            </w:r>
            <w:r>
              <w:rPr>
                <w:rFonts w:hint="eastAsia" w:ascii="宋体" w:hAnsi="宋体" w:eastAsia="宋体" w:cs="宋体"/>
                <w:bCs/>
                <w:szCs w:val="21"/>
              </w:rPr>
              <w:t>）</w:t>
            </w:r>
            <w:r>
              <w:rPr>
                <w:rFonts w:hint="eastAsia" w:ascii="宋体" w:hAnsi="宋体" w:eastAsia="宋体" w:cs="宋体"/>
                <w:szCs w:val="21"/>
              </w:rPr>
              <w:t>；最小边尺寸不小于0.30m（</w:t>
            </w:r>
            <w:r>
              <w:rPr>
                <w:rFonts w:hint="eastAsia" w:ascii="宋体" w:hAnsi="宋体" w:eastAsia="宋体" w:cs="宋体"/>
                <w:szCs w:val="21"/>
                <w:u w:val="single"/>
              </w:rPr>
              <w:t>D</w:t>
            </w:r>
            <w:r>
              <w:rPr>
                <w:rFonts w:hint="eastAsia" w:ascii="宋体" w:hAnsi="宋体" w:eastAsia="宋体" w:cs="宋体"/>
                <w:szCs w:val="21"/>
              </w:rPr>
              <w:t>）</w:t>
            </w:r>
          </w:p>
        </w:tc>
        <w:tc>
          <w:tcPr>
            <w:tcW w:w="1322" w:type="dxa"/>
            <w:vAlign w:val="center"/>
          </w:tcPr>
          <w:p>
            <w:pPr>
              <w:snapToGrid w:val="0"/>
              <w:spacing w:line="280" w:lineRule="exact"/>
              <w:jc w:val="center"/>
              <w:rPr>
                <w:rFonts w:ascii="宋体" w:hAnsi="宋体" w:eastAsia="宋体" w:cs="宋体"/>
                <w:sz w:val="15"/>
                <w:szCs w:val="15"/>
              </w:rPr>
            </w:pPr>
          </w:p>
        </w:tc>
        <w:tc>
          <w:tcPr>
            <w:tcW w:w="806"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w w:val="105"/>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rPr>
                <w:rFonts w:ascii="宋体" w:hAnsi="宋体" w:eastAsia="宋体" w:cs="宋体"/>
                <w:szCs w:val="21"/>
              </w:rPr>
            </w:pPr>
            <w:r>
              <w:rPr>
                <w:rFonts w:hint="eastAsia" w:ascii="宋体" w:hAnsi="宋体" w:eastAsia="宋体" w:cs="宋体"/>
                <w:szCs w:val="21"/>
              </w:rPr>
              <w:t>(3)分离机房</w:t>
            </w:r>
            <w:r>
              <w:rPr>
                <w:rFonts w:hint="eastAsia" w:ascii="宋体" w:hAnsi="宋体" w:eastAsia="宋体" w:cs="宋体"/>
              </w:rPr>
              <w:t>控制柜前净空间，深度不小于0.70m（</w:t>
            </w:r>
            <w:r>
              <w:rPr>
                <w:rFonts w:hint="eastAsia" w:ascii="宋体" w:hAnsi="宋体" w:eastAsia="宋体" w:cs="宋体"/>
                <w:u w:val="single"/>
              </w:rPr>
              <w:t>E</w:t>
            </w:r>
            <w:r>
              <w:rPr>
                <w:rFonts w:hint="eastAsia" w:ascii="宋体" w:hAnsi="宋体" w:eastAsia="宋体" w:cs="宋体"/>
              </w:rPr>
              <w:t>）,宽度不小于0.50m（</w:t>
            </w:r>
            <w:r>
              <w:rPr>
                <w:rFonts w:hint="eastAsia" w:ascii="宋体" w:hAnsi="宋体" w:eastAsia="宋体" w:cs="宋体"/>
                <w:u w:val="single"/>
              </w:rPr>
              <w:t>F</w:t>
            </w:r>
            <w:r>
              <w:rPr>
                <w:rFonts w:hint="eastAsia" w:ascii="宋体" w:hAnsi="宋体" w:eastAsia="宋体" w:cs="宋体"/>
              </w:rPr>
              <w:t>）与控制柜全宽的较大者，净高度不小于2.00m</w:t>
            </w:r>
            <w:r>
              <w:rPr>
                <w:rFonts w:hint="eastAsia" w:ascii="宋体" w:hAnsi="宋体" w:eastAsia="宋体" w:cs="宋体"/>
                <w:szCs w:val="21"/>
              </w:rPr>
              <w:t>（</w:t>
            </w:r>
            <w:r>
              <w:rPr>
                <w:rFonts w:hint="eastAsia" w:ascii="宋体" w:hAnsi="宋体" w:eastAsia="宋体" w:cs="宋体"/>
                <w:szCs w:val="21"/>
                <w:u w:val="single"/>
              </w:rPr>
              <w:t>G</w:t>
            </w:r>
            <w:r>
              <w:rPr>
                <w:rFonts w:hint="eastAsia" w:ascii="宋体" w:hAnsi="宋体" w:eastAsia="宋体" w:cs="宋体"/>
                <w:szCs w:val="21"/>
              </w:rPr>
              <w:t>）</w:t>
            </w:r>
            <w:r>
              <w:rPr>
                <w:rFonts w:hint="eastAsia" w:ascii="宋体" w:hAnsi="宋体" w:eastAsia="宋体" w:cs="宋体"/>
              </w:rPr>
              <w:t>；</w:t>
            </w:r>
          </w:p>
        </w:tc>
        <w:tc>
          <w:tcPr>
            <w:tcW w:w="1322" w:type="dxa"/>
            <w:tcBorders>
              <w:bottom w:val="single" w:color="auto" w:sz="4" w:space="0"/>
            </w:tcBorders>
            <w:vAlign w:val="center"/>
          </w:tcPr>
          <w:p>
            <w:pPr>
              <w:snapToGrid w:val="0"/>
              <w:spacing w:line="280" w:lineRule="exact"/>
              <w:jc w:val="center"/>
              <w:rPr>
                <w:rFonts w:ascii="宋体" w:hAnsi="宋体" w:eastAsia="宋体" w:cs="宋体"/>
                <w:szCs w:val="21"/>
              </w:rPr>
            </w:pPr>
          </w:p>
        </w:tc>
        <w:tc>
          <w:tcPr>
            <w:tcW w:w="806" w:type="dxa"/>
            <w:tcBorders>
              <w:bottom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rPr>
                <w:rFonts w:ascii="宋体" w:hAnsi="宋体" w:eastAsia="宋体" w:cs="宋体"/>
                <w:szCs w:val="21"/>
              </w:rPr>
            </w:pPr>
            <w:r>
              <w:rPr>
                <w:rFonts w:hint="eastAsia" w:ascii="宋体" w:hAnsi="宋体" w:eastAsia="宋体" w:cs="宋体"/>
                <w:szCs w:val="21"/>
              </w:rPr>
              <w:t>(4)分离机房维护、操作处的水平净空间不小于0.50m（</w:t>
            </w:r>
            <w:r>
              <w:rPr>
                <w:rFonts w:hint="eastAsia" w:ascii="宋体" w:hAnsi="宋体" w:eastAsia="宋体" w:cs="宋体"/>
                <w:szCs w:val="21"/>
                <w:u w:val="single"/>
              </w:rPr>
              <w:t>H</w:t>
            </w:r>
            <w:r>
              <w:rPr>
                <w:rFonts w:hint="eastAsia" w:ascii="宋体" w:hAnsi="宋体" w:eastAsia="宋体" w:cs="宋体"/>
                <w:szCs w:val="21"/>
              </w:rPr>
              <w:t>）</w:t>
            </w:r>
            <w:r>
              <w:rPr>
                <w:rFonts w:hint="eastAsia" w:ascii="宋体" w:hAnsi="宋体" w:eastAsia="宋体" w:cs="宋体"/>
              </w:rPr>
              <w:t>×</w:t>
            </w:r>
            <w:r>
              <w:rPr>
                <w:rFonts w:hint="eastAsia" w:ascii="宋体" w:hAnsi="宋体" w:eastAsia="宋体" w:cs="宋体"/>
                <w:szCs w:val="21"/>
              </w:rPr>
              <w:t>0.60m（</w:t>
            </w:r>
            <w:r>
              <w:rPr>
                <w:rFonts w:hint="eastAsia" w:ascii="宋体" w:hAnsi="宋体" w:eastAsia="宋体" w:cs="宋体"/>
                <w:szCs w:val="21"/>
                <w:u w:val="single"/>
              </w:rPr>
              <w:t>I</w:t>
            </w:r>
            <w:r>
              <w:rPr>
                <w:rFonts w:hint="eastAsia" w:ascii="宋体" w:hAnsi="宋体" w:eastAsia="宋体" w:cs="宋体"/>
                <w:szCs w:val="21"/>
              </w:rPr>
              <w:t>）,高度不小于2.00m（</w:t>
            </w:r>
            <w:r>
              <w:rPr>
                <w:rFonts w:hint="eastAsia" w:ascii="宋体" w:hAnsi="宋体" w:eastAsia="宋体" w:cs="宋体"/>
                <w:szCs w:val="21"/>
                <w:u w:val="single"/>
              </w:rPr>
              <w:t>J</w:t>
            </w:r>
            <w:r>
              <w:rPr>
                <w:rFonts w:hint="eastAsia" w:ascii="宋体" w:hAnsi="宋体" w:eastAsia="宋体" w:cs="宋体"/>
                <w:szCs w:val="21"/>
              </w:rPr>
              <w:t>）</w:t>
            </w:r>
          </w:p>
        </w:tc>
        <w:tc>
          <w:tcPr>
            <w:tcW w:w="1322" w:type="dxa"/>
            <w:tcBorders>
              <w:top w:val="single" w:color="auto" w:sz="4" w:space="0"/>
            </w:tcBorders>
            <w:vAlign w:val="center"/>
          </w:tcPr>
          <w:p>
            <w:pPr>
              <w:snapToGrid w:val="0"/>
              <w:spacing w:line="280" w:lineRule="exact"/>
              <w:jc w:val="center"/>
              <w:rPr>
                <w:rFonts w:ascii="宋体" w:hAnsi="宋体" w:eastAsia="宋体" w:cs="宋体"/>
                <w:szCs w:val="21"/>
              </w:rPr>
            </w:pPr>
          </w:p>
        </w:tc>
        <w:tc>
          <w:tcPr>
            <w:tcW w:w="806" w:type="dxa"/>
            <w:tcBorders>
              <w:top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11</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A2.2.1.6</w:t>
            </w:r>
          </w:p>
        </w:tc>
        <w:tc>
          <w:tcPr>
            <w:tcW w:w="1133"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旋转部件防护措施</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rPr>
              <w:t>旋转部件和梯级转向部分的防护装置和警示标志设置</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12</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A2.2.1.7</w:t>
            </w:r>
          </w:p>
        </w:tc>
        <w:tc>
          <w:tcPr>
            <w:tcW w:w="1133"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rPr>
              <w:t>工作制动器状态监测功能</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①装置设置，功能有效；②故障锁定</w:t>
            </w:r>
          </w:p>
          <w:p>
            <w:pPr>
              <w:spacing w:line="280" w:lineRule="exact"/>
              <w:jc w:val="lef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13</w:t>
            </w:r>
          </w:p>
        </w:tc>
        <w:tc>
          <w:tcPr>
            <w:tcW w:w="1020" w:type="dxa"/>
            <w:vMerge w:val="restart"/>
            <w:tcBorders>
              <w:top w:val="single" w:color="auto" w:sz="4" w:space="0"/>
            </w:tcBorders>
            <w:vAlign w:val="center"/>
          </w:tcPr>
          <w:p>
            <w:pPr>
              <w:spacing w:line="280" w:lineRule="exact"/>
              <w:ind w:right="-50"/>
              <w:rPr>
                <w:rFonts w:ascii="宋体" w:hAnsi="宋体" w:eastAsia="宋体" w:cs="宋体"/>
                <w:w w:val="105"/>
                <w:szCs w:val="21"/>
              </w:rPr>
            </w:pPr>
            <w:r>
              <w:rPr>
                <w:rFonts w:hint="eastAsia" w:ascii="宋体" w:hAnsi="宋体" w:eastAsia="宋体" w:cs="宋体"/>
                <w:w w:val="105"/>
                <w:szCs w:val="21"/>
              </w:rPr>
              <w:t>A2.2.1.8</w:t>
            </w:r>
          </w:p>
        </w:tc>
        <w:tc>
          <w:tcPr>
            <w:tcW w:w="1133" w:type="dxa"/>
            <w:vMerge w:val="restart"/>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手动盘车装置</w:t>
            </w:r>
          </w:p>
        </w:tc>
        <w:tc>
          <w:tcPr>
            <w:tcW w:w="4646" w:type="dxa"/>
            <w:vAlign w:val="center"/>
          </w:tcPr>
          <w:p>
            <w:pPr>
              <w:numPr>
                <w:ilvl w:val="0"/>
                <w:numId w:val="2"/>
              </w:numPr>
              <w:spacing w:line="280" w:lineRule="exact"/>
              <w:rPr>
                <w:rFonts w:ascii="宋体" w:hAnsi="宋体" w:eastAsia="宋体" w:cs="宋体"/>
                <w:szCs w:val="21"/>
              </w:rPr>
            </w:pPr>
            <w:r>
              <w:rPr>
                <w:rFonts w:hint="eastAsia" w:ascii="宋体" w:hAnsi="宋体" w:eastAsia="宋体" w:cs="宋体"/>
                <w:szCs w:val="21"/>
              </w:rPr>
              <w:t>手动盘车装置的设置和要求</w:t>
            </w:r>
          </w:p>
          <w:p>
            <w:pPr>
              <w:spacing w:line="280" w:lineRule="exact"/>
              <w:rPr>
                <w:rFonts w:ascii="宋体" w:hAnsi="宋体" w:eastAsia="宋体" w:cs="宋体"/>
                <w:szCs w:val="21"/>
              </w:rPr>
            </w:pP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w w:val="105"/>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rPr>
            </w:pPr>
          </w:p>
        </w:tc>
        <w:tc>
          <w:tcPr>
            <w:tcW w:w="4646" w:type="dxa"/>
            <w:vAlign w:val="center"/>
          </w:tcPr>
          <w:p>
            <w:pPr>
              <w:numPr>
                <w:ilvl w:val="0"/>
                <w:numId w:val="2"/>
              </w:numPr>
              <w:spacing w:line="280" w:lineRule="exact"/>
              <w:rPr>
                <w:rFonts w:ascii="宋体" w:hAnsi="宋体" w:eastAsia="宋体" w:cs="宋体"/>
                <w:szCs w:val="21"/>
              </w:rPr>
            </w:pPr>
            <w:r>
              <w:rPr>
                <w:rFonts w:hint="eastAsia" w:ascii="宋体" w:hAnsi="宋体" w:eastAsia="宋体" w:cs="宋体"/>
                <w:szCs w:val="21"/>
              </w:rPr>
              <w:t>可拆卸式手动盘车装置的电气安全装置要求</w:t>
            </w:r>
          </w:p>
          <w:p>
            <w:pPr>
              <w:spacing w:line="280" w:lineRule="exac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p>
            <w:pPr>
              <w:spacing w:line="280" w:lineRule="exact"/>
              <w:rPr>
                <w:rFonts w:ascii="宋体" w:hAnsi="宋体" w:eastAsia="宋体" w:cs="宋体"/>
                <w:szCs w:val="21"/>
              </w:rPr>
            </w:pP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14</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A2.2.1.9</w:t>
            </w:r>
          </w:p>
        </w:tc>
        <w:tc>
          <w:tcPr>
            <w:tcW w:w="1133"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驱动链电气安全装置</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功能有效</w:t>
            </w:r>
          </w:p>
          <w:p>
            <w:pPr>
              <w:spacing w:line="280" w:lineRule="exact"/>
              <w:jc w:val="left"/>
              <w:rPr>
                <w:rFonts w:ascii="宋体" w:hAnsi="宋体" w:eastAsia="宋体" w:cs="宋体"/>
                <w:szCs w:val="21"/>
              </w:rPr>
            </w:pPr>
            <w:r>
              <w:rPr>
                <w:rFonts w:hint="eastAsia" w:ascii="宋体" w:hAnsi="宋体" w:eastAsia="宋体" w:cs="宋体"/>
                <w:sz w:val="18"/>
                <w:szCs w:val="18"/>
              </w:rPr>
              <w:t>注:如果此项未按照《电梯监督检验和定期检验规则》进行过监督检验，定期检验时可以不检验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15</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A2.2.1.10</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检修控制装置</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检修</w:t>
            </w:r>
            <w:r>
              <w:rPr>
                <w:rFonts w:hint="eastAsia" w:ascii="宋体" w:hAnsi="宋体" w:eastAsia="宋体" w:cs="宋体"/>
                <w:szCs w:val="21"/>
              </w:rPr>
              <w:t>插座设置</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w w:val="105"/>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hd w:val="clear" w:color="auto" w:fill="FFFFFF"/>
              <w:spacing w:line="280" w:lineRule="exact"/>
              <w:jc w:val="left"/>
              <w:rPr>
                <w:rFonts w:ascii="宋体" w:hAnsi="宋体" w:eastAsia="宋体" w:cs="宋体"/>
                <w:szCs w:val="21"/>
              </w:rPr>
            </w:pPr>
            <w:r>
              <w:rPr>
                <w:rFonts w:hint="eastAsia" w:ascii="宋体" w:hAnsi="宋体" w:eastAsia="宋体" w:cs="宋体"/>
                <w:szCs w:val="21"/>
              </w:rPr>
              <w:t xml:space="preserve">(2)停止开关功能有效   </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w w:val="105"/>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hd w:val="clear" w:color="auto" w:fill="FFFFFF"/>
              <w:spacing w:line="280" w:lineRule="exact"/>
              <w:jc w:val="left"/>
              <w:rPr>
                <w:rFonts w:ascii="宋体" w:hAnsi="宋体" w:eastAsia="宋体" w:cs="宋体"/>
                <w:szCs w:val="21"/>
              </w:rPr>
            </w:pPr>
            <w:r>
              <w:rPr>
                <w:rFonts w:hint="eastAsia" w:ascii="宋体" w:hAnsi="宋体" w:eastAsia="宋体" w:cs="宋体"/>
                <w:szCs w:val="21"/>
              </w:rPr>
              <w:t>(3)运行方向标识</w:t>
            </w:r>
          </w:p>
        </w:tc>
        <w:tc>
          <w:tcPr>
            <w:tcW w:w="1322" w:type="dxa"/>
            <w:tcBorders>
              <w:bottom w:val="single" w:color="auto" w:sz="4" w:space="0"/>
            </w:tcBorders>
            <w:vAlign w:val="center"/>
          </w:tcPr>
          <w:p>
            <w:pPr>
              <w:snapToGrid w:val="0"/>
              <w:spacing w:line="280" w:lineRule="exact"/>
              <w:jc w:val="center"/>
              <w:rPr>
                <w:rFonts w:ascii="宋体" w:hAnsi="宋体" w:eastAsia="宋体" w:cs="宋体"/>
                <w:szCs w:val="21"/>
              </w:rPr>
            </w:pPr>
          </w:p>
        </w:tc>
        <w:tc>
          <w:tcPr>
            <w:tcW w:w="806" w:type="dxa"/>
            <w:tcBorders>
              <w:bottom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w w:val="105"/>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rPr>
                <w:rFonts w:ascii="宋体" w:hAnsi="宋体" w:eastAsia="宋体" w:cs="宋体"/>
                <w:szCs w:val="21"/>
              </w:rPr>
            </w:pPr>
            <w:r>
              <w:rPr>
                <w:rFonts w:hint="eastAsia" w:ascii="宋体" w:hAnsi="宋体" w:eastAsia="宋体" w:cs="宋体"/>
                <w:szCs w:val="21"/>
              </w:rPr>
              <w:t>(4)操作检修控制装置时，</w:t>
            </w:r>
            <w:r>
              <w:rPr>
                <w:rFonts w:hint="eastAsia" w:ascii="宋体" w:hAnsi="宋体" w:eastAsia="宋体" w:cs="宋体"/>
              </w:rPr>
              <w:t>其他所有启动开关均不起作用，电气安全装置［本附件A2.2.1.7条、A2.2.2.7条第</w:t>
            </w:r>
            <w:r>
              <w:rPr>
                <w:rFonts w:hint="eastAsia" w:ascii="宋体" w:hAnsi="宋体" w:eastAsia="宋体" w:cs="宋体"/>
                <w:szCs w:val="21"/>
              </w:rPr>
              <w:t>(3)</w:t>
            </w:r>
            <w:r>
              <w:rPr>
                <w:rFonts w:hint="eastAsia" w:ascii="宋体" w:hAnsi="宋体" w:eastAsia="宋体" w:cs="宋体"/>
              </w:rPr>
              <w:t>项、A2.2.2.8条第</w:t>
            </w:r>
            <w:r>
              <w:rPr>
                <w:rFonts w:hint="eastAsia" w:ascii="宋体" w:hAnsi="宋体" w:eastAsia="宋体" w:cs="宋体"/>
                <w:szCs w:val="21"/>
              </w:rPr>
              <w:t>(2)</w:t>
            </w:r>
            <w:r>
              <w:rPr>
                <w:rFonts w:hint="eastAsia" w:ascii="宋体" w:hAnsi="宋体" w:eastAsia="宋体" w:cs="宋体"/>
              </w:rPr>
              <w:t>项、A2.2.3.2条、A2.2.4.2条、A2.2.4.3条所述可以除外］有效</w:t>
            </w:r>
          </w:p>
        </w:tc>
        <w:tc>
          <w:tcPr>
            <w:tcW w:w="1322" w:type="dxa"/>
            <w:tcBorders>
              <w:top w:val="single" w:color="auto" w:sz="4" w:space="0"/>
            </w:tcBorders>
            <w:vAlign w:val="center"/>
          </w:tcPr>
          <w:p>
            <w:pPr>
              <w:snapToGrid w:val="0"/>
              <w:spacing w:line="280" w:lineRule="exact"/>
              <w:jc w:val="center"/>
              <w:rPr>
                <w:rFonts w:ascii="宋体" w:hAnsi="宋体" w:eastAsia="宋体" w:cs="宋体"/>
                <w:szCs w:val="21"/>
              </w:rPr>
            </w:pPr>
          </w:p>
        </w:tc>
        <w:tc>
          <w:tcPr>
            <w:tcW w:w="806" w:type="dxa"/>
            <w:tcBorders>
              <w:top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w w:val="105"/>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tcBorders>
              <w:top w:val="single" w:color="auto" w:sz="4" w:space="0"/>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rPr>
              <w:t>连接多个检修控制装置时，所有检修控制装置均不起作用</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16</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A2.2.2.1</w:t>
            </w:r>
          </w:p>
        </w:tc>
        <w:tc>
          <w:tcPr>
            <w:tcW w:w="1133"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rPr>
              <w:t>梳齿与踏面相交线处的照度</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rPr>
              <w:t>楼层板平面的梳齿与踏面相交线位置的照度至少为50lx（</w:t>
            </w:r>
            <w:r>
              <w:rPr>
                <w:rFonts w:hint="eastAsia" w:ascii="宋体" w:hAnsi="宋体" w:eastAsia="宋体" w:cs="宋体"/>
                <w:u w:val="single"/>
              </w:rPr>
              <w:t>A</w:t>
            </w:r>
            <w:r>
              <w:rPr>
                <w:rFonts w:hint="eastAsia" w:ascii="宋体" w:hAnsi="宋体" w:eastAsia="宋体" w:cs="宋体"/>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17</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w:t>
            </w:r>
            <w:r>
              <w:rPr>
                <w:rFonts w:hint="eastAsia" w:ascii="宋体" w:hAnsi="宋体" w:eastAsia="宋体" w:cs="宋体"/>
              </w:rPr>
              <w:t>2</w:t>
            </w:r>
          </w:p>
        </w:tc>
        <w:tc>
          <w:tcPr>
            <w:tcW w:w="1133"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出入口区域</w:t>
            </w:r>
          </w:p>
        </w:tc>
        <w:tc>
          <w:tcPr>
            <w:tcW w:w="4646" w:type="dxa"/>
            <w:vAlign w:val="center"/>
          </w:tcPr>
          <w:p>
            <w:pPr>
              <w:spacing w:line="280" w:lineRule="exact"/>
              <w:ind w:firstLine="210" w:firstLineChars="100"/>
              <w:jc w:val="left"/>
              <w:rPr>
                <w:rFonts w:ascii="宋体" w:hAnsi="宋体" w:eastAsia="宋体" w:cs="宋体"/>
                <w:szCs w:val="21"/>
              </w:rPr>
            </w:pPr>
            <w:r>
              <w:rPr>
                <w:rFonts w:hint="eastAsia" w:ascii="宋体" w:hAnsi="宋体" w:eastAsia="宋体" w:cs="宋体"/>
              </w:rPr>
              <w:t>出入口区域畅通，宽度至少等于扶手带外缘距离加上每边各80mm（</w:t>
            </w:r>
            <w:r>
              <w:rPr>
                <w:rFonts w:hint="eastAsia" w:ascii="宋体" w:hAnsi="宋体" w:eastAsia="宋体" w:cs="宋体"/>
                <w:u w:val="single"/>
              </w:rPr>
              <w:t>A</w:t>
            </w:r>
            <w:r>
              <w:rPr>
                <w:rFonts w:hint="eastAsia" w:ascii="宋体" w:hAnsi="宋体" w:eastAsia="宋体" w:cs="宋体"/>
              </w:rPr>
              <w:t>），纵深尺寸从扶手装置端部算起至少为2.50m</w:t>
            </w:r>
            <w:r>
              <w:rPr>
                <w:rFonts w:hint="eastAsia" w:ascii="宋体" w:hAnsi="宋体" w:eastAsia="宋体" w:cs="宋体"/>
                <w:szCs w:val="21"/>
              </w:rPr>
              <w:t>（</w:t>
            </w:r>
            <w:r>
              <w:rPr>
                <w:rFonts w:hint="eastAsia" w:ascii="宋体" w:hAnsi="宋体" w:eastAsia="宋体" w:cs="宋体"/>
                <w:szCs w:val="21"/>
                <w:u w:val="single"/>
              </w:rPr>
              <w:t>B</w:t>
            </w:r>
            <w:r>
              <w:rPr>
                <w:rFonts w:hint="eastAsia" w:ascii="宋体" w:hAnsi="宋体" w:eastAsia="宋体" w:cs="宋体"/>
                <w:szCs w:val="21"/>
              </w:rPr>
              <w:t>）</w:t>
            </w:r>
            <w:r>
              <w:rPr>
                <w:rFonts w:hint="eastAsia" w:ascii="宋体" w:hAnsi="宋体" w:eastAsia="宋体" w:cs="宋体"/>
              </w:rPr>
              <w:t>；该区域的宽度不小于扶手带外缘之间距离的2倍加上每边各80mm 时（</w:t>
            </w:r>
            <w:r>
              <w:rPr>
                <w:rFonts w:hint="eastAsia" w:ascii="宋体" w:hAnsi="宋体" w:eastAsia="宋体" w:cs="宋体"/>
                <w:u w:val="single"/>
              </w:rPr>
              <w:t>C</w:t>
            </w:r>
            <w:r>
              <w:rPr>
                <w:rFonts w:hint="eastAsia" w:ascii="宋体" w:hAnsi="宋体" w:eastAsia="宋体" w:cs="宋体"/>
              </w:rPr>
              <w:t>），纵深尺寸允许减少至2.00m</w:t>
            </w:r>
            <w:r>
              <w:rPr>
                <w:rFonts w:hint="eastAsia" w:ascii="宋体" w:hAnsi="宋体" w:eastAsia="宋体" w:cs="宋体"/>
                <w:szCs w:val="21"/>
              </w:rPr>
              <w:t>（</w:t>
            </w:r>
            <w:r>
              <w:rPr>
                <w:rFonts w:hint="eastAsia" w:ascii="宋体" w:hAnsi="宋体" w:eastAsia="宋体" w:cs="宋体"/>
                <w:szCs w:val="21"/>
                <w:u w:val="single"/>
              </w:rPr>
              <w:t>D</w:t>
            </w:r>
            <w:r>
              <w:rPr>
                <w:rFonts w:hint="eastAsia" w:ascii="宋体" w:hAnsi="宋体" w:eastAsia="宋体" w:cs="宋体"/>
                <w:szCs w:val="21"/>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18</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A2.2.2.3</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出入口防护装置</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至少高出扶手带100mm（</w:t>
            </w:r>
            <w:r>
              <w:rPr>
                <w:rFonts w:hint="eastAsia" w:ascii="宋体" w:hAnsi="宋体" w:eastAsia="宋体" w:cs="宋体"/>
                <w:u w:val="single"/>
              </w:rPr>
              <w:t>A</w:t>
            </w:r>
            <w:r>
              <w:rPr>
                <w:rFonts w:hint="eastAsia" w:ascii="宋体" w:hAnsi="宋体" w:eastAsia="宋体" w:cs="宋体"/>
              </w:rPr>
              <w:t>），位于扶手带外缘80mm～120mm</w:t>
            </w:r>
            <w:r>
              <w:rPr>
                <w:rFonts w:hint="eastAsia" w:ascii="宋体" w:hAnsi="宋体" w:eastAsia="宋体" w:cs="宋体"/>
                <w:szCs w:val="21"/>
              </w:rPr>
              <w:t>（</w:t>
            </w:r>
            <w:r>
              <w:rPr>
                <w:rFonts w:hint="eastAsia" w:ascii="宋体" w:hAnsi="宋体" w:eastAsia="宋体" w:cs="宋体"/>
                <w:szCs w:val="21"/>
                <w:u w:val="single"/>
              </w:rPr>
              <w:t>B</w:t>
            </w:r>
            <w:r>
              <w:rPr>
                <w:rFonts w:hint="eastAsia" w:ascii="宋体" w:hAnsi="宋体" w:eastAsia="宋体" w:cs="宋体"/>
                <w:szCs w:val="21"/>
              </w:rPr>
              <w:t>）</w:t>
            </w:r>
            <w:r>
              <w:rPr>
                <w:rFonts w:hint="eastAsia" w:ascii="宋体" w:hAnsi="宋体" w:eastAsia="宋体" w:cs="宋体"/>
              </w:rPr>
              <w:t>处［对于未按照《电梯监督检验和定期检验规则》对出入口防护装置进行过监督检验的，允许只满足第（1）项要求］</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rPr>
              <w:t>从楼层板起高度不小于1100mm（</w:t>
            </w:r>
            <w:r>
              <w:rPr>
                <w:rFonts w:hint="eastAsia" w:ascii="宋体" w:hAnsi="宋体" w:eastAsia="宋体" w:cs="宋体"/>
                <w:u w:val="single"/>
              </w:rPr>
              <w:t>C</w:t>
            </w:r>
            <w:r>
              <w:rPr>
                <w:rFonts w:hint="eastAsia" w:ascii="宋体" w:hAnsi="宋体" w:eastAsia="宋体" w:cs="宋体"/>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19</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A2.2.2.4</w:t>
            </w:r>
          </w:p>
        </w:tc>
        <w:tc>
          <w:tcPr>
            <w:tcW w:w="1133"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垂直净高度</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rPr>
              <w:t>垂直净高度不小于2.30m（</w:t>
            </w:r>
            <w:r>
              <w:rPr>
                <w:rFonts w:hint="eastAsia" w:ascii="宋体" w:hAnsi="宋体" w:eastAsia="宋体" w:cs="宋体"/>
                <w:u w:val="single"/>
              </w:rPr>
              <w:t>A</w:t>
            </w:r>
            <w:r>
              <w:rPr>
                <w:rFonts w:hint="eastAsia" w:ascii="宋体" w:hAnsi="宋体" w:eastAsia="宋体" w:cs="宋体"/>
              </w:rPr>
              <w:t xml:space="preserve">），并且延续到扶手转向端端部 </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20</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A2.2.2.5</w:t>
            </w:r>
          </w:p>
        </w:tc>
        <w:tc>
          <w:tcPr>
            <w:tcW w:w="1133"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防护挡板</w:t>
            </w:r>
          </w:p>
        </w:tc>
        <w:tc>
          <w:tcPr>
            <w:tcW w:w="4646" w:type="dxa"/>
            <w:vAlign w:val="center"/>
          </w:tcPr>
          <w:p>
            <w:pPr>
              <w:spacing w:line="280" w:lineRule="exact"/>
              <w:rPr>
                <w:rFonts w:ascii="宋体" w:hAnsi="宋体" w:eastAsia="宋体" w:cs="宋体"/>
                <w:szCs w:val="21"/>
              </w:rPr>
            </w:pPr>
            <w:r>
              <w:rPr>
                <w:rFonts w:hint="eastAsia" w:ascii="宋体" w:hAnsi="宋体" w:eastAsia="宋体" w:cs="宋体"/>
              </w:rPr>
              <w:t>交叉处垂直固定封闭的防护挡板高度不小于0.30m（</w:t>
            </w:r>
            <w:r>
              <w:rPr>
                <w:rFonts w:hint="eastAsia" w:ascii="宋体" w:hAnsi="宋体" w:eastAsia="宋体" w:cs="宋体"/>
                <w:u w:val="single"/>
              </w:rPr>
              <w:t>A</w:t>
            </w:r>
            <w:r>
              <w:rPr>
                <w:rFonts w:hint="eastAsia" w:ascii="宋体" w:hAnsi="宋体" w:eastAsia="宋体" w:cs="宋体"/>
              </w:rPr>
              <w:t>）, 延伸至扶手带下缘以下至少25mm（</w:t>
            </w:r>
            <w:r>
              <w:rPr>
                <w:rFonts w:hint="eastAsia" w:ascii="宋体" w:hAnsi="宋体" w:eastAsia="宋体" w:cs="宋体"/>
                <w:u w:val="single"/>
              </w:rPr>
              <w:t>B</w:t>
            </w:r>
            <w:r>
              <w:rPr>
                <w:rFonts w:hint="eastAsia" w:ascii="宋体" w:hAnsi="宋体" w:eastAsia="宋体" w:cs="宋体"/>
              </w:rPr>
              <w:t>）。扶手带外缘与任何障碍物之间的距离不小于400mm的，可以不设置防护挡板</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21</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w:t>
            </w:r>
            <w:r>
              <w:rPr>
                <w:rFonts w:hint="eastAsia" w:ascii="宋体" w:hAnsi="宋体" w:eastAsia="宋体" w:cs="宋体"/>
              </w:rPr>
              <w:t>6</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扶手带距离</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墙壁或者障碍物与扶手带外缘之间的水平距离不小于80mm（</w:t>
            </w:r>
            <w:r>
              <w:rPr>
                <w:rFonts w:hint="eastAsia" w:ascii="宋体" w:hAnsi="宋体" w:eastAsia="宋体" w:cs="宋体"/>
                <w:u w:val="single"/>
              </w:rPr>
              <w:t>A</w:t>
            </w:r>
            <w:r>
              <w:rPr>
                <w:rFonts w:hint="eastAsia" w:ascii="宋体" w:hAnsi="宋体" w:eastAsia="宋体" w:cs="宋体"/>
              </w:rPr>
              <w:t>）, 与扶手带下缘的垂直距离不小于25mm</w:t>
            </w:r>
            <w:r>
              <w:rPr>
                <w:rFonts w:hint="eastAsia" w:ascii="宋体" w:hAnsi="宋体" w:eastAsia="宋体" w:cs="宋体"/>
                <w:szCs w:val="21"/>
              </w:rPr>
              <w:t>（</w:t>
            </w:r>
            <w:r>
              <w:rPr>
                <w:rFonts w:hint="eastAsia" w:ascii="宋体" w:hAnsi="宋体" w:eastAsia="宋体" w:cs="宋体"/>
                <w:szCs w:val="21"/>
                <w:u w:val="single"/>
              </w:rPr>
              <w:t>B</w:t>
            </w:r>
            <w:r>
              <w:rPr>
                <w:rFonts w:hint="eastAsia" w:ascii="宋体" w:hAnsi="宋体" w:eastAsia="宋体" w:cs="宋体"/>
                <w:szCs w:val="21"/>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rPr>
              <w:t>邻近布置的其扶手带外缘之间的距离不小于160mm（</w:t>
            </w:r>
            <w:r>
              <w:rPr>
                <w:rFonts w:hint="eastAsia" w:ascii="宋体" w:hAnsi="宋体" w:eastAsia="宋体" w:cs="宋体"/>
                <w:u w:val="single"/>
              </w:rPr>
              <w:t>C</w:t>
            </w:r>
            <w:r>
              <w:rPr>
                <w:rFonts w:hint="eastAsia" w:ascii="宋体" w:hAnsi="宋体" w:eastAsia="宋体" w:cs="宋体"/>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22</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A2.2.2.7</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rPr>
              <w:t>连续输送保护（多台连续并且无中间出口的受检设备）</w:t>
            </w:r>
          </w:p>
        </w:tc>
        <w:tc>
          <w:tcPr>
            <w:tcW w:w="4646" w:type="dxa"/>
            <w:vAlign w:val="center"/>
          </w:tcPr>
          <w:p>
            <w:pPr>
              <w:spacing w:line="280" w:lineRule="exact"/>
              <w:jc w:val="left"/>
              <w:rPr>
                <w:rFonts w:ascii="宋体" w:hAnsi="宋体" w:eastAsia="宋体" w:cs="宋体"/>
              </w:rPr>
            </w:pPr>
            <w:r>
              <w:rPr>
                <w:rFonts w:hint="eastAsia" w:ascii="宋体" w:hAnsi="宋体" w:eastAsia="宋体" w:cs="宋体"/>
                <w:szCs w:val="21"/>
              </w:rPr>
              <w:t>(1)</w:t>
            </w:r>
            <w:r>
              <w:rPr>
                <w:rFonts w:hint="eastAsia" w:ascii="宋体" w:hAnsi="宋体" w:eastAsia="宋体" w:cs="宋体"/>
              </w:rPr>
              <w:t>具有相同的输送能力并且同方向运行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rPr>
            </w:pPr>
            <w:r>
              <w:rPr>
                <w:rFonts w:hint="eastAsia" w:ascii="宋体" w:hAnsi="宋体" w:eastAsia="宋体" w:cs="宋体"/>
              </w:rPr>
              <w:t>（2）梯级、踏板或者胶带到达梳齿与踏面相交线之前2.00m～3.00m（</w:t>
            </w:r>
            <w:r>
              <w:rPr>
                <w:rFonts w:hint="eastAsia" w:ascii="宋体" w:hAnsi="宋体" w:eastAsia="宋体" w:cs="宋体"/>
                <w:u w:val="single"/>
              </w:rPr>
              <w:t>A</w:t>
            </w:r>
            <w:r>
              <w:rPr>
                <w:rFonts w:hint="eastAsia" w:ascii="宋体" w:hAnsi="宋体" w:eastAsia="宋体" w:cs="宋体"/>
              </w:rPr>
              <w:t>）处，设有易于触及的附加紧急停止开关；</w:t>
            </w:r>
          </w:p>
          <w:p>
            <w:pPr>
              <w:spacing w:line="280" w:lineRule="exact"/>
              <w:jc w:val="left"/>
              <w:rPr>
                <w:rFonts w:ascii="宋体" w:hAnsi="宋体" w:eastAsia="宋体" w:cs="宋体"/>
              </w:rPr>
            </w:pPr>
            <w:r>
              <w:rPr>
                <w:rFonts w:hint="eastAsia" w:ascii="宋体" w:hAnsi="宋体" w:eastAsia="宋体" w:cs="宋体"/>
                <w:sz w:val="18"/>
                <w:szCs w:val="18"/>
              </w:rPr>
              <w:t>注:如果此项未按照《电梯监督检验和定期检验规则》进行过监督检验，定期检验时可以不检验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rPr>
              <w:t>当其中一台受检设备停止运行时，其他继续运行可能造成人流拥堵的设备也停止运行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23</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w:t>
            </w:r>
            <w:r>
              <w:rPr>
                <w:rFonts w:hint="eastAsia" w:ascii="宋体" w:hAnsi="宋体" w:eastAsia="宋体" w:cs="宋体"/>
              </w:rPr>
              <w:t>8</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检修盖板与楼层板</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防止因人员踩踏或者自重作用而导致倾覆、翻转</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tcBorders>
              <w:top w:val="single" w:color="auto" w:sz="4" w:space="0"/>
            </w:tcBorders>
            <w:vAlign w:val="center"/>
          </w:tcPr>
          <w:p>
            <w:pPr>
              <w:spacing w:line="280" w:lineRule="exact"/>
              <w:rPr>
                <w:rFonts w:ascii="宋体" w:hAnsi="宋体" w:eastAsia="宋体" w:cs="宋体"/>
              </w:rPr>
            </w:pPr>
            <w:r>
              <w:rPr>
                <w:rFonts w:hint="eastAsia" w:ascii="宋体" w:hAnsi="宋体" w:eastAsia="宋体" w:cs="宋体"/>
              </w:rPr>
              <w:t>（2）监测的电气安全装置能够在移除任何一块检修盖板或者楼层板时动作，机械结构能够保证只能先移除某块检修盖板或者楼层板时的动作情况</w:t>
            </w:r>
          </w:p>
          <w:p>
            <w:pPr>
              <w:spacing w:line="280" w:lineRule="exact"/>
              <w:rPr>
                <w:rFonts w:ascii="宋体" w:hAnsi="宋体" w:eastAsia="宋体" w:cs="宋体"/>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24</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 2.9</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梳齿与梳齿板</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梳齿板梳齿完好，无缺损</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rPr>
              <w:t>梳齿板梳齿与踏面齿槽的啮合深度至少为 4mm（</w:t>
            </w:r>
            <w:r>
              <w:rPr>
                <w:rFonts w:hint="eastAsia" w:ascii="宋体" w:hAnsi="宋体" w:eastAsia="宋体" w:cs="宋体"/>
                <w:u w:val="single"/>
              </w:rPr>
              <w:t>A</w:t>
            </w:r>
            <w:r>
              <w:rPr>
                <w:rFonts w:hint="eastAsia" w:ascii="宋体" w:hAnsi="宋体" w:eastAsia="宋体" w:cs="宋体"/>
              </w:rPr>
              <w:t>）, 梳齿槽根部与踏面的间隙不超过 4mm</w:t>
            </w:r>
            <w:r>
              <w:rPr>
                <w:rFonts w:hint="eastAsia" w:ascii="宋体" w:hAnsi="宋体" w:eastAsia="宋体" w:cs="宋体"/>
                <w:szCs w:val="21"/>
              </w:rPr>
              <w:t>（</w:t>
            </w:r>
            <w:r>
              <w:rPr>
                <w:rFonts w:hint="eastAsia" w:ascii="宋体" w:hAnsi="宋体" w:eastAsia="宋体" w:cs="宋体"/>
                <w:szCs w:val="21"/>
                <w:u w:val="single"/>
              </w:rPr>
              <w:t>B</w:t>
            </w:r>
            <w:r>
              <w:rPr>
                <w:rFonts w:hint="eastAsia" w:ascii="宋体" w:hAnsi="宋体" w:eastAsia="宋体" w:cs="宋体"/>
                <w:szCs w:val="21"/>
              </w:rPr>
              <w:t>）</w:t>
            </w:r>
          </w:p>
        </w:tc>
        <w:tc>
          <w:tcPr>
            <w:tcW w:w="1322" w:type="dxa"/>
            <w:vAlign w:val="center"/>
          </w:tcPr>
          <w:p>
            <w:pPr>
              <w:spacing w:line="280" w:lineRule="exact"/>
              <w:jc w:val="center"/>
              <w:rPr>
                <w:rFonts w:ascii="宋体" w:hAnsi="宋体" w:eastAsia="宋体" w:cs="宋体"/>
                <w:szCs w:val="21"/>
              </w:rPr>
            </w:pPr>
          </w:p>
        </w:tc>
        <w:tc>
          <w:tcPr>
            <w:tcW w:w="806" w:type="dxa"/>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numPr>
                <w:ilvl w:val="0"/>
                <w:numId w:val="2"/>
              </w:numPr>
              <w:spacing w:line="280" w:lineRule="exact"/>
              <w:jc w:val="left"/>
              <w:rPr>
                <w:rFonts w:ascii="宋体" w:hAnsi="宋体" w:eastAsia="宋体" w:cs="宋体"/>
              </w:rPr>
            </w:pPr>
            <w:r>
              <w:rPr>
                <w:rFonts w:hint="eastAsia" w:ascii="宋体" w:hAnsi="宋体" w:eastAsia="宋体" w:cs="宋体"/>
              </w:rPr>
              <w:t>踏板进入梳齿板处有异物卡入，并且梳齿踏板不能正常啮合而导致其发生碰撞时，设备能够自动停止运行。</w:t>
            </w:r>
          </w:p>
          <w:p>
            <w:pPr>
              <w:spacing w:line="280" w:lineRule="exact"/>
              <w:jc w:val="left"/>
              <w:rPr>
                <w:rFonts w:ascii="宋体" w:hAnsi="宋体" w:eastAsia="宋体" w:cs="宋体"/>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25</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A2.2.2.10</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紧急停止开关</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紧急停止开关设置，必要时增设附加紧急停止开关，以使紧急停止开关之间的距离不超过40m（</w:t>
            </w:r>
            <w:r>
              <w:rPr>
                <w:rFonts w:hint="eastAsia" w:ascii="宋体" w:hAnsi="宋体" w:eastAsia="宋体" w:cs="宋体"/>
                <w:u w:val="single"/>
              </w:rPr>
              <w:t>A</w:t>
            </w:r>
            <w:r>
              <w:rPr>
                <w:rFonts w:hint="eastAsia" w:ascii="宋体" w:hAnsi="宋体" w:eastAsia="宋体" w:cs="宋体"/>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rPr>
              <w:t>各紧急停止开关标识清晰，对于位于扶手装置高度1/2以下的紧急停止开关，在扶手装置高度 1/2以上的醒目位置还设有直径至少为80mm的红底白字“急停”指示标记，箭头指向该开关</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26</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A2.2.2.11</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铭牌与标志</w:t>
            </w:r>
          </w:p>
        </w:tc>
        <w:tc>
          <w:tcPr>
            <w:tcW w:w="4646" w:type="dxa"/>
            <w:vAlign w:val="center"/>
          </w:tcPr>
          <w:p>
            <w:pPr>
              <w:spacing w:line="280" w:lineRule="exac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在设备出入口的明显位置设有产品铭牌，至少标明产品名称、型号、编号、制造单位名称或者商标、制造日期；改造后的受检设备，加贴铭牌上标明主要技术参数、改造单位名称或者商标、改造竣工日期</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rPr>
              <w:t>在设备出入口附近设有包括必须拉住小孩、必须抱着宠物、必须握住扶手带和禁止使用非专用手推车等内容的安全乘用图形标志</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27</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A2.2.3.1</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扶手装置</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扶手带完好，表面无龟裂、剥离、严重磨损，扶手带单一开裂处最大裂纹宽度不大于3mm（</w:t>
            </w:r>
            <w:r>
              <w:rPr>
                <w:rFonts w:hint="eastAsia" w:ascii="宋体" w:hAnsi="宋体" w:eastAsia="宋体" w:cs="宋体"/>
                <w:u w:val="single"/>
              </w:rPr>
              <w:t>A</w:t>
            </w:r>
            <w:r>
              <w:rPr>
                <w:rFonts w:hint="eastAsia" w:ascii="宋体" w:hAnsi="宋体" w:eastAsia="宋体" w:cs="宋体"/>
              </w:rPr>
              <w:t xml:space="preserve">） </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rPr>
              <w:t>扶手转向端入口处的最低点与地板之间的垂直距离不小于0.10m，并且不大于0.25m（</w:t>
            </w:r>
            <w:r>
              <w:rPr>
                <w:rFonts w:hint="eastAsia" w:ascii="宋体" w:hAnsi="宋体" w:eastAsia="宋体" w:cs="宋体"/>
                <w:u w:val="single"/>
              </w:rPr>
              <w:t>B</w:t>
            </w:r>
            <w:r>
              <w:rPr>
                <w:rFonts w:hint="eastAsia" w:ascii="宋体" w:hAnsi="宋体" w:eastAsia="宋体" w:cs="宋体"/>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rPr>
              <w:t xml:space="preserve">朝向踏板或者胶带一侧的部分光滑、平齐；装设方向与运行方向不一致的压条或者镶条凸出高度不大于3mm </w:t>
            </w:r>
            <w:r>
              <w:rPr>
                <w:rFonts w:hint="eastAsia" w:ascii="宋体" w:hAnsi="宋体" w:eastAsia="宋体" w:cs="宋体"/>
                <w:u w:val="single"/>
              </w:rPr>
              <w:t xml:space="preserve">    </w:t>
            </w:r>
            <w:r>
              <w:rPr>
                <w:rFonts w:hint="eastAsia" w:ascii="宋体" w:hAnsi="宋体" w:eastAsia="宋体" w:cs="宋体"/>
              </w:rPr>
              <w:t>mm, 其边缘呈圆角或者倒角状；沿运行方向的盖板连接处结构能够防止勾绊</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rPr>
              <w:t>扶手带入口保护装置功能有效</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28</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A2.2.3.2</w:t>
            </w:r>
          </w:p>
        </w:tc>
        <w:tc>
          <w:tcPr>
            <w:tcW w:w="1133" w:type="dxa"/>
            <w:vAlign w:val="center"/>
          </w:tcPr>
          <w:p>
            <w:pPr>
              <w:spacing w:line="280" w:lineRule="exact"/>
              <w:jc w:val="center"/>
              <w:rPr>
                <w:rFonts w:ascii="宋体" w:hAnsi="宋体" w:eastAsia="宋体" w:cs="宋体"/>
                <w:szCs w:val="21"/>
              </w:rPr>
            </w:pPr>
            <w:r>
              <w:rPr>
                <w:rFonts w:hint="eastAsia" w:ascii="宋体" w:hAnsi="宋体" w:eastAsia="宋体" w:cs="宋体"/>
              </w:rPr>
              <w:t>扶</w:t>
            </w:r>
            <w:r>
              <w:rPr>
                <w:rFonts w:hint="eastAsia" w:ascii="宋体" w:hAnsi="宋体" w:eastAsia="宋体" w:cs="宋体"/>
                <w:lang w:eastAsia="en-US"/>
              </w:rPr>
              <w:t>手带速度监测装置</w:t>
            </w:r>
          </w:p>
        </w:tc>
        <w:tc>
          <w:tcPr>
            <w:tcW w:w="4646" w:type="dxa"/>
            <w:vAlign w:val="center"/>
          </w:tcPr>
          <w:p>
            <w:pPr>
              <w:spacing w:line="280" w:lineRule="exact"/>
              <w:jc w:val="left"/>
              <w:rPr>
                <w:rFonts w:ascii="宋体" w:hAnsi="宋体" w:eastAsia="宋体" w:cs="宋体"/>
              </w:rPr>
            </w:pPr>
            <w:r>
              <w:rPr>
                <w:rFonts w:hint="eastAsia" w:ascii="宋体" w:hAnsi="宋体" w:eastAsia="宋体" w:cs="宋体"/>
              </w:rPr>
              <w:t xml:space="preserve">当扶手带速度与踏板或者胶带实际速度偏差最大超过 </w:t>
            </w:r>
            <w:bookmarkStart w:id="2" w:name="_GoBack"/>
            <w:r>
              <w:rPr>
                <w:rFonts w:hint="eastAsia" w:ascii="宋体" w:hAnsi="宋体" w:eastAsia="宋体" w:cs="宋体"/>
              </w:rPr>
              <w:t>15</w:t>
            </w:r>
            <w:bookmarkEnd w:id="2"/>
            <w:r>
              <w:rPr>
                <w:rFonts w:hint="eastAsia" w:ascii="宋体" w:hAnsi="宋体" w:eastAsia="宋体" w:cs="宋体"/>
              </w:rPr>
              <w:t>%，并且持续时间在 5s～15s 范围内时，扶手带速度监测装置是否能够使受检设备自动停止运行</w:t>
            </w:r>
          </w:p>
          <w:p>
            <w:pPr>
              <w:spacing w:line="280" w:lineRule="exact"/>
              <w:jc w:val="left"/>
              <w:rPr>
                <w:rFonts w:ascii="宋体" w:hAnsi="宋体" w:eastAsia="宋体" w:cs="宋体"/>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29</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A2.2.3.3</w:t>
            </w:r>
          </w:p>
        </w:tc>
        <w:tc>
          <w:tcPr>
            <w:tcW w:w="1133"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防爬装置</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在位于地平面上方1000mm±50mm处（</w:t>
            </w:r>
            <w:r>
              <w:rPr>
                <w:rFonts w:hint="eastAsia" w:ascii="宋体" w:hAnsi="宋体" w:eastAsia="宋体" w:cs="宋体"/>
                <w:u w:val="single"/>
              </w:rPr>
              <w:t>A</w:t>
            </w:r>
            <w:r>
              <w:rPr>
                <w:rFonts w:hint="eastAsia" w:ascii="宋体" w:hAnsi="宋体" w:eastAsia="宋体" w:cs="宋体"/>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133" w:type="dxa"/>
            <w:vMerge w:val="continue"/>
            <w:vAlign w:val="center"/>
          </w:tcPr>
          <w:p>
            <w:pPr>
              <w:spacing w:line="280" w:lineRule="exact"/>
              <w:ind w:left="-105" w:leftChars="-50" w:right="-105" w:rightChars="-50"/>
              <w:jc w:val="center"/>
              <w:rPr>
                <w:rFonts w:ascii="宋体" w:hAnsi="宋体" w:eastAsia="宋体" w:cs="宋体"/>
                <w:szCs w:val="21"/>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rPr>
              <w:t>高度至少与扶手带表面齐平，下部与外盖板相交，平行于外盖板方向上的延伸长度不小于1000mm（</w:t>
            </w:r>
            <w:r>
              <w:rPr>
                <w:rFonts w:hint="eastAsia" w:ascii="宋体" w:hAnsi="宋体" w:eastAsia="宋体" w:cs="宋体"/>
                <w:u w:val="single"/>
              </w:rPr>
              <w:t>B</w:t>
            </w:r>
            <w:r>
              <w:rPr>
                <w:rFonts w:hint="eastAsia" w:ascii="宋体" w:hAnsi="宋体" w:eastAsia="宋体" w:cs="宋体"/>
              </w:rPr>
              <w:t>）, 并且在此长度范围内无踩脚处</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30</w:t>
            </w:r>
          </w:p>
        </w:tc>
        <w:tc>
          <w:tcPr>
            <w:tcW w:w="1020" w:type="dxa"/>
            <w:tcBorders>
              <w:top w:val="single" w:color="auto" w:sz="4" w:space="0"/>
              <w:bottom w:val="single" w:color="auto" w:sz="4" w:space="0"/>
            </w:tcBorders>
            <w:vAlign w:val="center"/>
          </w:tcPr>
          <w:p>
            <w:pPr>
              <w:spacing w:line="280" w:lineRule="exact"/>
              <w:rPr>
                <w:rFonts w:ascii="宋体" w:hAnsi="宋体" w:eastAsia="宋体" w:cs="宋体"/>
                <w:bCs/>
                <w:szCs w:val="21"/>
              </w:rPr>
            </w:pPr>
            <w:r>
              <w:rPr>
                <w:rFonts w:hint="eastAsia" w:ascii="宋体" w:hAnsi="宋体" w:eastAsia="宋体" w:cs="宋体"/>
                <w:lang w:eastAsia="en-US"/>
              </w:rPr>
              <w:t>A2.2.3.4</w:t>
            </w:r>
          </w:p>
        </w:tc>
        <w:tc>
          <w:tcPr>
            <w:tcW w:w="1133"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lang w:eastAsia="en-US"/>
              </w:rPr>
              <w:t>阻挡装置</w:t>
            </w:r>
          </w:p>
        </w:tc>
        <w:tc>
          <w:tcPr>
            <w:tcW w:w="4646" w:type="dxa"/>
            <w:vAlign w:val="center"/>
          </w:tcPr>
          <w:p>
            <w:pPr>
              <w:spacing w:line="280" w:lineRule="exact"/>
              <w:ind w:firstLine="210" w:firstLineChars="100"/>
              <w:jc w:val="left"/>
              <w:rPr>
                <w:rFonts w:ascii="宋体" w:hAnsi="宋体" w:eastAsia="宋体" w:cs="宋体"/>
                <w:szCs w:val="21"/>
              </w:rPr>
            </w:pPr>
            <w:r>
              <w:rPr>
                <w:rFonts w:hint="eastAsia" w:ascii="宋体" w:hAnsi="宋体" w:eastAsia="宋体" w:cs="宋体"/>
              </w:rPr>
              <w:t>与墙相邻并且外盖板的宽度大125mm（</w:t>
            </w:r>
            <w:r>
              <w:rPr>
                <w:rFonts w:hint="eastAsia" w:ascii="宋体" w:hAnsi="宋体" w:eastAsia="宋体" w:cs="宋体"/>
                <w:u w:val="single"/>
              </w:rPr>
              <w:t>A</w:t>
            </w:r>
            <w:r>
              <w:rPr>
                <w:rFonts w:hint="eastAsia" w:ascii="宋体" w:hAnsi="宋体" w:eastAsia="宋体" w:cs="宋体"/>
              </w:rPr>
              <w:t>）的受检设备，或者相邻平行布置并且共用外盖板的宽度大于125mm</w:t>
            </w:r>
            <w:r>
              <w:rPr>
                <w:rFonts w:hint="eastAsia" w:ascii="宋体" w:hAnsi="宋体" w:eastAsia="宋体" w:cs="宋体"/>
                <w:szCs w:val="21"/>
              </w:rPr>
              <w:t>（</w:t>
            </w:r>
            <w:r>
              <w:rPr>
                <w:rFonts w:hint="eastAsia" w:ascii="宋体" w:hAnsi="宋体" w:eastAsia="宋体" w:cs="宋体"/>
                <w:szCs w:val="21"/>
                <w:u w:val="single"/>
              </w:rPr>
              <w:t>B</w:t>
            </w:r>
            <w:r>
              <w:rPr>
                <w:rFonts w:hint="eastAsia" w:ascii="宋体" w:hAnsi="宋体" w:eastAsia="宋体" w:cs="宋体"/>
                <w:szCs w:val="21"/>
              </w:rPr>
              <w:t>）</w:t>
            </w:r>
            <w:r>
              <w:rPr>
                <w:rFonts w:hint="eastAsia" w:ascii="宋体" w:hAnsi="宋体" w:eastAsia="宋体" w:cs="宋体"/>
              </w:rPr>
              <w:t>的倾斜的自动人行道，检查在上、下端部装设的阻挡装置是否能够防止人员进入外盖板区域，并且延伸到高度距离扶手带下缘25mm～150mm（</w:t>
            </w:r>
            <w:r>
              <w:rPr>
                <w:rFonts w:hint="eastAsia" w:ascii="宋体" w:hAnsi="宋体" w:eastAsia="宋体" w:cs="宋体"/>
                <w:u w:val="single"/>
              </w:rPr>
              <w:t>C</w:t>
            </w:r>
            <w:r>
              <w:rPr>
                <w:rFonts w:hint="eastAsia" w:ascii="宋体" w:hAnsi="宋体" w:eastAsia="宋体" w:cs="宋体"/>
              </w:rPr>
              <w:t>）处</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31</w:t>
            </w:r>
          </w:p>
        </w:tc>
        <w:tc>
          <w:tcPr>
            <w:tcW w:w="1020" w:type="dxa"/>
            <w:tcBorders>
              <w:top w:val="single" w:color="auto" w:sz="4" w:space="0"/>
              <w:bottom w:val="single" w:color="auto" w:sz="4" w:space="0"/>
            </w:tcBorders>
            <w:vAlign w:val="center"/>
          </w:tcPr>
          <w:p>
            <w:pPr>
              <w:spacing w:line="280" w:lineRule="exact"/>
              <w:rPr>
                <w:rFonts w:ascii="宋体" w:hAnsi="宋体" w:eastAsia="宋体" w:cs="宋体"/>
                <w:bCs/>
                <w:szCs w:val="21"/>
              </w:rPr>
            </w:pPr>
            <w:r>
              <w:rPr>
                <w:rFonts w:hint="eastAsia" w:ascii="宋体" w:hAnsi="宋体" w:eastAsia="宋体" w:cs="宋体"/>
                <w:lang w:eastAsia="en-US"/>
              </w:rPr>
              <w:t>A2.2.3.</w:t>
            </w:r>
            <w:r>
              <w:rPr>
                <w:rFonts w:hint="eastAsia" w:ascii="宋体" w:hAnsi="宋体" w:eastAsia="宋体" w:cs="宋体"/>
              </w:rPr>
              <w:t>5</w:t>
            </w:r>
          </w:p>
        </w:tc>
        <w:tc>
          <w:tcPr>
            <w:tcW w:w="1133"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防滑行</w:t>
            </w:r>
            <w:r>
              <w:rPr>
                <w:rFonts w:hint="eastAsia" w:ascii="宋体" w:hAnsi="宋体" w:eastAsia="宋体" w:cs="宋体"/>
              </w:rPr>
              <w:t>装置</w:t>
            </w:r>
          </w:p>
        </w:tc>
        <w:tc>
          <w:tcPr>
            <w:tcW w:w="4646" w:type="dxa"/>
            <w:vAlign w:val="center"/>
          </w:tcPr>
          <w:p>
            <w:pPr>
              <w:spacing w:line="280" w:lineRule="exact"/>
              <w:ind w:firstLine="210" w:firstLineChars="100"/>
              <w:rPr>
                <w:rFonts w:ascii="宋体" w:hAnsi="宋体" w:eastAsia="宋体" w:cs="宋体"/>
              </w:rPr>
            </w:pPr>
            <w:r>
              <w:rPr>
                <w:rFonts w:hint="eastAsia" w:ascii="宋体" w:hAnsi="宋体" w:eastAsia="宋体" w:cs="宋体"/>
              </w:rPr>
              <w:t>倾斜的自动人行道和相邻的墙之间装有接近扶手带高度的扶手盖板，并且建筑物（墙）和扶手带中心线之间的距离大于300mm（</w:t>
            </w:r>
            <w:r>
              <w:rPr>
                <w:rFonts w:hint="eastAsia" w:ascii="宋体" w:hAnsi="宋体" w:eastAsia="宋体" w:cs="宋体"/>
                <w:u w:val="single"/>
              </w:rPr>
              <w:t>A</w:t>
            </w:r>
            <w:r>
              <w:rPr>
                <w:rFonts w:hint="eastAsia" w:ascii="宋体" w:hAnsi="宋体" w:eastAsia="宋体" w:cs="宋体"/>
              </w:rPr>
              <w:t>）时，或者相邻倾斜的自动人行道的扶手带中心线之间的距离大于400mm（</w:t>
            </w:r>
            <w:r>
              <w:rPr>
                <w:rFonts w:hint="eastAsia" w:ascii="宋体" w:hAnsi="宋体" w:eastAsia="宋体" w:cs="宋体"/>
                <w:u w:val="single"/>
              </w:rPr>
              <w:t>B</w:t>
            </w:r>
            <w:r>
              <w:rPr>
                <w:rFonts w:hint="eastAsia" w:ascii="宋体" w:hAnsi="宋体" w:eastAsia="宋体" w:cs="宋体"/>
              </w:rPr>
              <w:t>）时，检查在扶手盖板上装设的防滑行装置无锐角或者锐边，与扶手带的距离不小100mm（</w:t>
            </w:r>
            <w:r>
              <w:rPr>
                <w:rFonts w:hint="eastAsia" w:ascii="宋体" w:hAnsi="宋体" w:eastAsia="宋体" w:cs="宋体"/>
                <w:u w:val="single"/>
              </w:rPr>
              <w:t>C</w:t>
            </w:r>
            <w:r>
              <w:rPr>
                <w:rFonts w:hint="eastAsia" w:ascii="宋体" w:hAnsi="宋体" w:eastAsia="宋体" w:cs="宋体"/>
              </w:rPr>
              <w:t>）, 并且防滑行装置之间的间隔距离不大于 1800mm（</w:t>
            </w:r>
            <w:r>
              <w:rPr>
                <w:rFonts w:hint="eastAsia" w:ascii="宋体" w:hAnsi="宋体" w:eastAsia="宋体" w:cs="宋体"/>
                <w:u w:val="single"/>
              </w:rPr>
              <w:t>D</w:t>
            </w:r>
            <w:r>
              <w:rPr>
                <w:rFonts w:hint="eastAsia" w:ascii="宋体" w:hAnsi="宋体" w:eastAsia="宋体" w:cs="宋体"/>
              </w:rPr>
              <w:t>）, 高度不小于20mm（</w:t>
            </w:r>
            <w:r>
              <w:rPr>
                <w:rFonts w:hint="eastAsia" w:ascii="宋体" w:hAnsi="宋体" w:eastAsia="宋体" w:cs="宋体"/>
                <w:u w:val="single"/>
              </w:rPr>
              <w:t>E</w:t>
            </w:r>
            <w:r>
              <w:rPr>
                <w:rFonts w:hint="eastAsia" w:ascii="宋体" w:hAnsi="宋体" w:eastAsia="宋体" w:cs="宋体"/>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32</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A2.2.3.6</w:t>
            </w:r>
          </w:p>
        </w:tc>
        <w:tc>
          <w:tcPr>
            <w:tcW w:w="1133"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护壁板间隙</w:t>
            </w:r>
          </w:p>
        </w:tc>
        <w:tc>
          <w:tcPr>
            <w:tcW w:w="4646" w:type="dxa"/>
            <w:vAlign w:val="center"/>
          </w:tcPr>
          <w:p>
            <w:pPr>
              <w:spacing w:line="280" w:lineRule="exact"/>
              <w:ind w:firstLine="210" w:firstLineChars="100"/>
              <w:jc w:val="left"/>
              <w:rPr>
                <w:rFonts w:ascii="宋体" w:hAnsi="宋体" w:eastAsia="宋体" w:cs="宋体"/>
              </w:rPr>
            </w:pPr>
            <w:r>
              <w:rPr>
                <w:rFonts w:hint="eastAsia" w:ascii="宋体" w:hAnsi="宋体" w:eastAsia="宋体" w:cs="宋体"/>
              </w:rPr>
              <w:t>护壁板之间的间隙不大于4mm（</w:t>
            </w:r>
            <w:r>
              <w:rPr>
                <w:rFonts w:hint="eastAsia" w:ascii="宋体" w:hAnsi="宋体" w:eastAsia="宋体" w:cs="宋体"/>
                <w:u w:val="single"/>
              </w:rPr>
              <w:t>A</w:t>
            </w:r>
            <w:r>
              <w:rPr>
                <w:rFonts w:hint="eastAsia" w:ascii="宋体" w:hAnsi="宋体" w:eastAsia="宋体" w:cs="宋体"/>
              </w:rPr>
              <w:t>），其边缘呈圆角或者倒角状</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33</w:t>
            </w:r>
          </w:p>
        </w:tc>
        <w:tc>
          <w:tcPr>
            <w:tcW w:w="1020"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A2.2.3.7</w:t>
            </w:r>
          </w:p>
        </w:tc>
        <w:tc>
          <w:tcPr>
            <w:tcW w:w="1133" w:type="dxa"/>
            <w:vMerge w:val="restart"/>
            <w:vAlign w:val="center"/>
          </w:tcPr>
          <w:p>
            <w:pPr>
              <w:spacing w:line="280" w:lineRule="exact"/>
              <w:ind w:left="-105" w:leftChars="-50" w:right="-105" w:rightChars="-50"/>
              <w:jc w:val="center"/>
              <w:rPr>
                <w:rFonts w:ascii="宋体" w:hAnsi="宋体" w:eastAsia="宋体" w:cs="宋体"/>
              </w:rPr>
            </w:pPr>
            <w:r>
              <w:rPr>
                <w:rFonts w:hint="eastAsia" w:ascii="宋体" w:hAnsi="宋体" w:eastAsia="宋体" w:cs="宋体"/>
              </w:rPr>
              <w:t>围裙板与梯级、踏板间隙</w:t>
            </w:r>
          </w:p>
        </w:tc>
        <w:tc>
          <w:tcPr>
            <w:tcW w:w="4646" w:type="dxa"/>
            <w:vAlign w:val="center"/>
          </w:tcPr>
          <w:p>
            <w:pPr>
              <w:numPr>
                <w:ilvl w:val="0"/>
                <w:numId w:val="3"/>
              </w:numPr>
              <w:spacing w:line="280" w:lineRule="exact"/>
              <w:rPr>
                <w:rFonts w:ascii="宋体" w:hAnsi="宋体" w:eastAsia="宋体" w:cs="宋体"/>
                <w:szCs w:val="21"/>
              </w:rPr>
            </w:pPr>
            <w:r>
              <w:rPr>
                <w:rFonts w:hint="eastAsia" w:ascii="宋体" w:hAnsi="宋体" w:eastAsia="宋体" w:cs="宋体"/>
                <w:szCs w:val="21"/>
              </w:rPr>
              <w:t>任何一侧的水平间隙不大4mm（</w:t>
            </w:r>
            <w:r>
              <w:rPr>
                <w:rFonts w:hint="eastAsia" w:ascii="宋体" w:hAnsi="宋体" w:eastAsia="宋体" w:cs="宋体"/>
                <w:szCs w:val="21"/>
                <w:u w:val="single"/>
              </w:rPr>
              <w:t>A</w:t>
            </w:r>
            <w:r>
              <w:rPr>
                <w:rFonts w:hint="eastAsia" w:ascii="宋体" w:hAnsi="宋体" w:eastAsia="宋体" w:cs="宋体"/>
                <w:szCs w:val="21"/>
              </w:rPr>
              <w:t>），并且两侧对称位置处的间隙总和不大于7mm（</w:t>
            </w:r>
            <w:r>
              <w:rPr>
                <w:rFonts w:hint="eastAsia" w:ascii="宋体" w:hAnsi="宋体" w:eastAsia="宋体" w:cs="宋体"/>
                <w:szCs w:val="21"/>
                <w:u w:val="single"/>
              </w:rPr>
              <w:t>B</w:t>
            </w:r>
            <w:r>
              <w:rPr>
                <w:rFonts w:hint="eastAsia" w:ascii="宋体" w:hAnsi="宋体" w:eastAsia="宋体" w:cs="宋体"/>
                <w:szCs w:val="21"/>
              </w:rPr>
              <w:t>）</w:t>
            </w:r>
          </w:p>
          <w:p>
            <w:pPr>
              <w:spacing w:line="280" w:lineRule="exact"/>
              <w:rPr>
                <w:rFonts w:ascii="宋体" w:hAnsi="宋体" w:eastAsia="宋体" w:cs="宋体"/>
                <w:szCs w:val="21"/>
              </w:rPr>
            </w:pPr>
          </w:p>
        </w:tc>
        <w:tc>
          <w:tcPr>
            <w:tcW w:w="1322" w:type="dxa"/>
            <w:vAlign w:val="center"/>
          </w:tcPr>
          <w:p>
            <w:pPr>
              <w:snapToGrid w:val="0"/>
              <w:spacing w:line="280" w:lineRule="exact"/>
              <w:jc w:val="center"/>
              <w:rPr>
                <w:rFonts w:ascii="宋体" w:hAnsi="宋体" w:eastAsia="宋体" w:cs="宋体"/>
                <w:strike/>
                <w:szCs w:val="21"/>
              </w:rPr>
            </w:pPr>
          </w:p>
        </w:tc>
        <w:tc>
          <w:tcPr>
            <w:tcW w:w="806" w:type="dxa"/>
            <w:vAlign w:val="center"/>
          </w:tcPr>
          <w:p>
            <w:pPr>
              <w:snapToGrid w:val="0"/>
              <w:spacing w:line="280" w:lineRule="exact"/>
              <w:jc w:val="center"/>
              <w:rPr>
                <w:rFonts w:ascii="宋体" w:hAnsi="宋体" w:eastAsia="宋体" w:cs="宋体"/>
                <w:strike/>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rPr>
            </w:pPr>
          </w:p>
        </w:tc>
        <w:tc>
          <w:tcPr>
            <w:tcW w:w="1133" w:type="dxa"/>
            <w:vMerge w:val="continue"/>
            <w:vAlign w:val="center"/>
          </w:tcPr>
          <w:p>
            <w:pPr>
              <w:spacing w:line="280" w:lineRule="exact"/>
              <w:ind w:left="-105" w:leftChars="-50" w:right="-105" w:rightChars="-50"/>
              <w:jc w:val="center"/>
              <w:rPr>
                <w:rFonts w:ascii="宋体" w:hAnsi="宋体" w:eastAsia="宋体" w:cs="宋体"/>
              </w:rPr>
            </w:pPr>
          </w:p>
        </w:tc>
        <w:tc>
          <w:tcPr>
            <w:tcW w:w="4646" w:type="dxa"/>
            <w:vAlign w:val="center"/>
          </w:tcPr>
          <w:p>
            <w:pPr>
              <w:numPr>
                <w:ilvl w:val="0"/>
                <w:numId w:val="3"/>
              </w:numPr>
              <w:spacing w:line="280" w:lineRule="exact"/>
              <w:rPr>
                <w:rFonts w:ascii="宋体" w:hAnsi="宋体" w:eastAsia="宋体" w:cs="宋体"/>
              </w:rPr>
            </w:pPr>
            <w:r>
              <w:rPr>
                <w:rFonts w:hint="eastAsia" w:ascii="宋体" w:hAnsi="宋体" w:eastAsia="宋体" w:cs="宋体"/>
              </w:rPr>
              <w:t>围裙板设置在踏板之上时 ，踏板表面与围裙板下端的垂直间隙不大于4mm（</w:t>
            </w:r>
            <w:r>
              <w:rPr>
                <w:rFonts w:hint="eastAsia" w:ascii="宋体" w:hAnsi="宋体" w:eastAsia="宋体" w:cs="宋体"/>
                <w:u w:val="single"/>
              </w:rPr>
              <w:t>C</w:t>
            </w:r>
            <w:r>
              <w:rPr>
                <w:rFonts w:hint="eastAsia" w:ascii="宋体" w:hAnsi="宋体" w:eastAsia="宋体" w:cs="宋体"/>
              </w:rPr>
              <w:t>）,踏板侧边与围裙板垂直投影间不产生间隙</w:t>
            </w:r>
          </w:p>
          <w:p>
            <w:pPr>
              <w:spacing w:line="280" w:lineRule="exact"/>
              <w:rPr>
                <w:rFonts w:ascii="宋体" w:hAnsi="宋体" w:eastAsia="宋体" w:cs="宋体"/>
              </w:rPr>
            </w:pP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96"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34</w:t>
            </w:r>
          </w:p>
        </w:tc>
        <w:tc>
          <w:tcPr>
            <w:tcW w:w="1020" w:type="dxa"/>
            <w:tcBorders>
              <w:top w:val="single" w:color="auto" w:sz="4" w:space="0"/>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A2.2.3.8</w:t>
            </w:r>
          </w:p>
        </w:tc>
        <w:tc>
          <w:tcPr>
            <w:tcW w:w="1133"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围裙板</w:t>
            </w:r>
          </w:p>
        </w:tc>
        <w:tc>
          <w:tcPr>
            <w:tcW w:w="4646" w:type="dxa"/>
            <w:vAlign w:val="center"/>
          </w:tcPr>
          <w:p>
            <w:pPr>
              <w:spacing w:line="280" w:lineRule="exact"/>
              <w:jc w:val="left"/>
              <w:rPr>
                <w:rFonts w:ascii="宋体" w:hAnsi="宋体" w:eastAsia="宋体" w:cs="宋体"/>
              </w:rPr>
            </w:pPr>
            <w:r>
              <w:rPr>
                <w:rFonts w:hint="eastAsia" w:ascii="宋体" w:hAnsi="宋体" w:eastAsia="宋体" w:cs="宋体"/>
              </w:rPr>
              <w:t>围裙板垂直、平滑，板与板之间的接缝为对接缝</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96"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35</w:t>
            </w:r>
          </w:p>
        </w:tc>
        <w:tc>
          <w:tcPr>
            <w:tcW w:w="1020" w:type="dxa"/>
            <w:vMerge w:val="restart"/>
            <w:tcBorders>
              <w:top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A2.2.4.1</w:t>
            </w:r>
          </w:p>
        </w:tc>
        <w:tc>
          <w:tcPr>
            <w:tcW w:w="1133" w:type="dxa"/>
            <w:vMerge w:val="restart"/>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rPr>
              <w:t>梯级、</w:t>
            </w:r>
            <w:r>
              <w:rPr>
                <w:rFonts w:hint="eastAsia" w:ascii="宋体" w:hAnsi="宋体" w:eastAsia="宋体" w:cs="宋体"/>
                <w:lang w:eastAsia="en-US"/>
              </w:rPr>
              <w:t>踏板（胶带）</w:t>
            </w:r>
          </w:p>
        </w:tc>
        <w:tc>
          <w:tcPr>
            <w:tcW w:w="4646" w:type="dxa"/>
            <w:tcBorders>
              <w:bottom w:val="single" w:color="auto" w:sz="4" w:space="0"/>
            </w:tcBorders>
            <w:vAlign w:val="center"/>
          </w:tcPr>
          <w:p>
            <w:pPr>
              <w:numPr>
                <w:ilvl w:val="0"/>
                <w:numId w:val="4"/>
              </w:numPr>
              <w:spacing w:line="280" w:lineRule="exact"/>
              <w:jc w:val="left"/>
              <w:rPr>
                <w:rFonts w:ascii="宋体" w:hAnsi="宋体" w:eastAsia="宋体" w:cs="宋体"/>
              </w:rPr>
            </w:pPr>
            <w:r>
              <w:rPr>
                <w:rFonts w:hint="eastAsia" w:ascii="宋体" w:hAnsi="宋体" w:eastAsia="宋体" w:cs="宋体"/>
              </w:rPr>
              <w:t>踏板或者胶带完好，无破损；</w:t>
            </w:r>
          </w:p>
          <w:p>
            <w:pPr>
              <w:spacing w:line="280" w:lineRule="exact"/>
              <w:jc w:val="left"/>
              <w:rPr>
                <w:rFonts w:ascii="宋体" w:hAnsi="宋体" w:eastAsia="宋体" w:cs="宋体"/>
              </w:rPr>
            </w:pPr>
          </w:p>
        </w:tc>
        <w:tc>
          <w:tcPr>
            <w:tcW w:w="1322"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06"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rPr>
            </w:pPr>
          </w:p>
        </w:tc>
        <w:tc>
          <w:tcPr>
            <w:tcW w:w="1133" w:type="dxa"/>
            <w:vMerge w:val="continue"/>
            <w:vAlign w:val="center"/>
          </w:tcPr>
          <w:p>
            <w:pPr>
              <w:spacing w:line="280" w:lineRule="exact"/>
              <w:ind w:left="-105" w:leftChars="-50" w:right="-105" w:rightChars="-50"/>
              <w:jc w:val="center"/>
              <w:rPr>
                <w:rFonts w:ascii="宋体" w:hAnsi="宋体" w:eastAsia="宋体" w:cs="宋体"/>
              </w:rPr>
            </w:pPr>
          </w:p>
        </w:tc>
        <w:tc>
          <w:tcPr>
            <w:tcW w:w="4646" w:type="dxa"/>
            <w:tcBorders>
              <w:top w:val="single" w:color="auto" w:sz="4" w:space="0"/>
            </w:tcBorders>
            <w:vAlign w:val="center"/>
          </w:tcPr>
          <w:p>
            <w:pPr>
              <w:numPr>
                <w:ilvl w:val="0"/>
                <w:numId w:val="4"/>
              </w:numPr>
              <w:spacing w:line="280" w:lineRule="exact"/>
              <w:jc w:val="left"/>
              <w:rPr>
                <w:rFonts w:ascii="宋体" w:hAnsi="宋体" w:eastAsia="宋体" w:cs="宋体"/>
                <w:szCs w:val="21"/>
              </w:rPr>
            </w:pPr>
            <w:r>
              <w:rPr>
                <w:rFonts w:hint="eastAsia" w:ascii="宋体" w:hAnsi="宋体" w:eastAsia="宋体" w:cs="宋体"/>
              </w:rPr>
              <w:t>在工作区段内的任何位置，从踏面测得的两个相邻踏板之间的间隙不大于6mm</w:t>
            </w:r>
            <w:r>
              <w:rPr>
                <w:rFonts w:hint="eastAsia" w:ascii="宋体" w:hAnsi="宋体" w:eastAsia="宋体" w:cs="宋体"/>
                <w:szCs w:val="21"/>
              </w:rPr>
              <w:t>（</w:t>
            </w:r>
            <w:r>
              <w:rPr>
                <w:rFonts w:hint="eastAsia" w:ascii="宋体" w:hAnsi="宋体" w:eastAsia="宋体" w:cs="宋体"/>
                <w:szCs w:val="21"/>
                <w:u w:val="single"/>
              </w:rPr>
              <w:t>A</w:t>
            </w:r>
            <w:r>
              <w:rPr>
                <w:rFonts w:hint="eastAsia" w:ascii="宋体" w:hAnsi="宋体" w:eastAsia="宋体" w:cs="宋体"/>
                <w:szCs w:val="21"/>
              </w:rPr>
              <w:t>）</w:t>
            </w:r>
            <w:r>
              <w:rPr>
                <w:rFonts w:hint="eastAsia" w:ascii="宋体" w:hAnsi="宋体" w:eastAsia="宋体" w:cs="宋体"/>
              </w:rPr>
              <w:t>；在自动人行道过渡曲线区段，如果踏板的前缘和相邻踏板的后缘啮合，其间隙允许增至8mm</w:t>
            </w:r>
            <w:r>
              <w:rPr>
                <w:rFonts w:hint="eastAsia" w:ascii="宋体" w:hAnsi="宋体" w:eastAsia="宋体" w:cs="宋体"/>
                <w:szCs w:val="21"/>
              </w:rPr>
              <w:t>（</w:t>
            </w:r>
            <w:r>
              <w:rPr>
                <w:rFonts w:hint="eastAsia" w:ascii="宋体" w:hAnsi="宋体" w:eastAsia="宋体" w:cs="宋体"/>
                <w:szCs w:val="21"/>
                <w:u w:val="single"/>
              </w:rPr>
              <w:t>B</w:t>
            </w:r>
            <w:r>
              <w:rPr>
                <w:rFonts w:hint="eastAsia" w:ascii="宋体" w:hAnsi="宋体" w:eastAsia="宋体" w:cs="宋体"/>
                <w:szCs w:val="21"/>
              </w:rPr>
              <w:t>）</w:t>
            </w:r>
          </w:p>
          <w:p>
            <w:pPr>
              <w:spacing w:line="280" w:lineRule="exact"/>
              <w:jc w:val="left"/>
              <w:rPr>
                <w:rFonts w:ascii="宋体" w:hAnsi="宋体" w:eastAsia="宋体" w:cs="宋体"/>
                <w:szCs w:val="21"/>
              </w:rPr>
            </w:pPr>
          </w:p>
        </w:tc>
        <w:tc>
          <w:tcPr>
            <w:tcW w:w="1322" w:type="dxa"/>
            <w:tcBorders>
              <w:top w:val="single" w:color="auto" w:sz="4" w:space="0"/>
            </w:tcBorders>
            <w:vAlign w:val="center"/>
          </w:tcPr>
          <w:p>
            <w:pPr>
              <w:spacing w:line="280" w:lineRule="exact"/>
              <w:jc w:val="center"/>
              <w:rPr>
                <w:rFonts w:ascii="宋体" w:hAnsi="宋体" w:eastAsia="宋体" w:cs="宋体"/>
                <w:szCs w:val="21"/>
              </w:rPr>
            </w:pPr>
          </w:p>
        </w:tc>
        <w:tc>
          <w:tcPr>
            <w:tcW w:w="806" w:type="dxa"/>
            <w:tcBorders>
              <w:top w:val="single" w:color="auto" w:sz="4" w:space="0"/>
            </w:tcBorders>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96"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36</w:t>
            </w:r>
          </w:p>
        </w:tc>
        <w:tc>
          <w:tcPr>
            <w:tcW w:w="1020"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A2.2.4.2</w:t>
            </w:r>
          </w:p>
        </w:tc>
        <w:tc>
          <w:tcPr>
            <w:tcW w:w="1133"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rPr>
              <w:t>梯级、</w:t>
            </w:r>
            <w:r>
              <w:rPr>
                <w:rFonts w:hint="eastAsia" w:ascii="宋体" w:hAnsi="宋体" w:eastAsia="宋体" w:cs="宋体"/>
                <w:lang w:eastAsia="en-US"/>
              </w:rPr>
              <w:t>踏板下陷保护</w:t>
            </w:r>
          </w:p>
        </w:tc>
        <w:tc>
          <w:tcPr>
            <w:tcW w:w="4646" w:type="dxa"/>
            <w:vAlign w:val="center"/>
          </w:tcPr>
          <w:p>
            <w:pPr>
              <w:spacing w:line="280" w:lineRule="exact"/>
              <w:jc w:val="left"/>
              <w:rPr>
                <w:rFonts w:ascii="宋体" w:hAnsi="宋体" w:eastAsia="宋体" w:cs="宋体"/>
              </w:rPr>
            </w:pPr>
            <w:r>
              <w:rPr>
                <w:rFonts w:hint="eastAsia" w:ascii="宋体" w:hAnsi="宋体" w:eastAsia="宋体" w:cs="宋体"/>
              </w:rPr>
              <w:t>踏板下陷导致不再与梳齿啮合时，电气安全装置是否能够使受检设备自动停止运行，并且下陷的踏板不会到达梳齿与踏面相交线 ；故障锁定</w:t>
            </w:r>
          </w:p>
          <w:p>
            <w:pPr>
              <w:spacing w:line="280" w:lineRule="exact"/>
              <w:jc w:val="lef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T7005—2012)进行过检验，并且未按照《电梯监督检验和定期检验规则》进行过监督检验，定期检验时可以不检验</w:t>
            </w:r>
          </w:p>
          <w:p>
            <w:pPr>
              <w:spacing w:line="280" w:lineRule="exact"/>
              <w:jc w:val="left"/>
              <w:rPr>
                <w:rFonts w:ascii="宋体" w:hAnsi="宋体" w:eastAsia="宋体" w:cs="宋体"/>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96"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37</w:t>
            </w:r>
          </w:p>
        </w:tc>
        <w:tc>
          <w:tcPr>
            <w:tcW w:w="1020"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A2.2.4.3</w:t>
            </w:r>
          </w:p>
        </w:tc>
        <w:tc>
          <w:tcPr>
            <w:tcW w:w="1133"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rPr>
              <w:t>梯级、</w:t>
            </w:r>
            <w:r>
              <w:rPr>
                <w:rFonts w:hint="eastAsia" w:ascii="宋体" w:hAnsi="宋体" w:eastAsia="宋体" w:cs="宋体"/>
                <w:lang w:eastAsia="en-US"/>
              </w:rPr>
              <w:t>踏板缺失保护</w:t>
            </w:r>
          </w:p>
        </w:tc>
        <w:tc>
          <w:tcPr>
            <w:tcW w:w="4646" w:type="dxa"/>
            <w:vAlign w:val="center"/>
          </w:tcPr>
          <w:p>
            <w:pPr>
              <w:spacing w:line="280" w:lineRule="exact"/>
              <w:jc w:val="left"/>
              <w:rPr>
                <w:rFonts w:ascii="宋体" w:hAnsi="宋体" w:eastAsia="宋体" w:cs="宋体"/>
              </w:rPr>
            </w:pPr>
            <w:r>
              <w:rPr>
                <w:rFonts w:hint="eastAsia" w:ascii="宋体" w:hAnsi="宋体" w:eastAsia="宋体" w:cs="宋体"/>
              </w:rPr>
              <w:t>由踏板缺失而导致的缺口从梳齿板位置出现之前，电气安全装置能够使受检设备自动停止运行；故障锁定</w:t>
            </w:r>
          </w:p>
          <w:p>
            <w:pPr>
              <w:spacing w:line="280" w:lineRule="exact"/>
              <w:jc w:val="left"/>
              <w:rPr>
                <w:rFonts w:ascii="宋体" w:hAnsi="宋体" w:eastAsia="宋体" w:cs="宋体"/>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96"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38</w:t>
            </w:r>
          </w:p>
        </w:tc>
        <w:tc>
          <w:tcPr>
            <w:tcW w:w="1020"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A2.2.4.4</w:t>
            </w:r>
          </w:p>
        </w:tc>
        <w:tc>
          <w:tcPr>
            <w:tcW w:w="1133"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rPr>
              <w:t>非</w:t>
            </w:r>
            <w:r>
              <w:rPr>
                <w:rFonts w:hint="eastAsia" w:ascii="宋体" w:hAnsi="宋体" w:eastAsia="宋体" w:cs="宋体"/>
                <w:lang w:eastAsia="en-US"/>
              </w:rPr>
              <w:t>操纵逆转保护</w:t>
            </w:r>
          </w:p>
        </w:tc>
        <w:tc>
          <w:tcPr>
            <w:tcW w:w="4646" w:type="dxa"/>
            <w:vAlign w:val="center"/>
          </w:tcPr>
          <w:p>
            <w:pPr>
              <w:spacing w:line="280" w:lineRule="exact"/>
              <w:jc w:val="left"/>
              <w:rPr>
                <w:rFonts w:ascii="宋体" w:hAnsi="宋体" w:eastAsia="宋体" w:cs="宋体"/>
              </w:rPr>
            </w:pPr>
            <w:r>
              <w:rPr>
                <w:rFonts w:hint="eastAsia" w:ascii="宋体" w:hAnsi="宋体" w:eastAsia="宋体" w:cs="宋体"/>
              </w:rPr>
              <w:t>踏板或者胶带改变规定运行方向时，非操纵逆转保护装置能够使倾斜角不小于6</w:t>
            </w:r>
            <w:r>
              <w:rPr>
                <w:rFonts w:hint="eastAsia" w:ascii="宋体" w:hAnsi="宋体" w:eastAsia="宋体" w:cs="宋体"/>
                <w:vertAlign w:val="superscript"/>
              </w:rPr>
              <w:t>0</w:t>
            </w:r>
            <w:r>
              <w:rPr>
                <w:rFonts w:hint="eastAsia" w:ascii="宋体" w:hAnsi="宋体" w:eastAsia="宋体" w:cs="宋体"/>
              </w:rPr>
              <w:t>的自动人行道自动停止运行；故障锁定功能</w:t>
            </w:r>
          </w:p>
          <w:p>
            <w:pPr>
              <w:spacing w:line="280" w:lineRule="exact"/>
              <w:jc w:val="lef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T7005—2012)进行过检验，并且未按照《电梯监督检验和定期检验规则》进行过监督检验，定期检验时可以不检验;</w:t>
            </w:r>
          </w:p>
          <w:p>
            <w:pPr>
              <w:spacing w:line="280" w:lineRule="exact"/>
              <w:jc w:val="left"/>
              <w:rPr>
                <w:rFonts w:ascii="宋体" w:hAnsi="宋体" w:eastAsia="宋体" w:cs="宋体"/>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96"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39</w:t>
            </w:r>
          </w:p>
        </w:tc>
        <w:tc>
          <w:tcPr>
            <w:tcW w:w="1020"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A2.2.4.5</w:t>
            </w:r>
          </w:p>
        </w:tc>
        <w:tc>
          <w:tcPr>
            <w:tcW w:w="1133"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驱动元件保护</w:t>
            </w:r>
          </w:p>
        </w:tc>
        <w:tc>
          <w:tcPr>
            <w:tcW w:w="4646" w:type="dxa"/>
            <w:vAlign w:val="center"/>
          </w:tcPr>
          <w:p>
            <w:pPr>
              <w:spacing w:line="280" w:lineRule="exact"/>
              <w:jc w:val="left"/>
              <w:rPr>
                <w:rFonts w:ascii="宋体" w:hAnsi="宋体" w:eastAsia="宋体" w:cs="宋体"/>
              </w:rPr>
            </w:pPr>
            <w:r>
              <w:rPr>
                <w:rFonts w:hint="eastAsia" w:ascii="宋体" w:hAnsi="宋体" w:eastAsia="宋体" w:cs="宋体"/>
              </w:rPr>
              <w:t>直接驱动踏板或者胶带的元件断裂或者过分伸长时，受检设备能够自动停止运行；故障锁定</w:t>
            </w:r>
          </w:p>
          <w:p>
            <w:pPr>
              <w:spacing w:line="280" w:lineRule="exact"/>
              <w:jc w:val="left"/>
              <w:rPr>
                <w:rFonts w:ascii="宋体" w:hAnsi="宋体" w:eastAsia="宋体" w:cs="宋体"/>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T7005—2012)进行过检验，并且未按照《电梯监督检验和定期检验规则》进行过监督检验，定期检验时可以不检验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596"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40</w:t>
            </w:r>
          </w:p>
        </w:tc>
        <w:tc>
          <w:tcPr>
            <w:tcW w:w="1020"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A2.2.4.6</w:t>
            </w:r>
          </w:p>
        </w:tc>
        <w:tc>
          <w:tcPr>
            <w:tcW w:w="1133"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距离伸缩保护</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rPr>
              <w:t>驱动装置与转向装置之间的距离发生过分伸长或者缩短时，受检设备能够自动停止运行</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596" w:type="dxa"/>
            <w:vMerge w:val="restart"/>
            <w:vAlign w:val="center"/>
          </w:tcPr>
          <w:p>
            <w:pPr>
              <w:spacing w:line="280" w:lineRule="exact"/>
              <w:jc w:val="center"/>
              <w:rPr>
                <w:rFonts w:ascii="宋体" w:hAnsi="宋体" w:eastAsia="宋体" w:cs="宋体"/>
                <w:szCs w:val="21"/>
              </w:rPr>
            </w:pPr>
            <w:r>
              <w:rPr>
                <w:rFonts w:hint="eastAsia" w:ascii="宋体" w:hAnsi="宋体" w:eastAsia="宋体" w:cs="宋体"/>
                <w:szCs w:val="21"/>
              </w:rPr>
              <w:t>41</w:t>
            </w:r>
          </w:p>
        </w:tc>
        <w:tc>
          <w:tcPr>
            <w:tcW w:w="1020" w:type="dxa"/>
            <w:vMerge w:val="restart"/>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A2.3.1</w:t>
            </w:r>
          </w:p>
        </w:tc>
        <w:tc>
          <w:tcPr>
            <w:tcW w:w="1133" w:type="dxa"/>
            <w:vMerge w:val="restart"/>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运行试验</w:t>
            </w: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rPr>
              <w:t>由使用者的进入而自动启动或者加速的受检设备，在使用者到达梳齿与踏面相交线之前，受检设备已经启动和加速，其运行方向标识正确并且清晰可见</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rPr>
            </w:pPr>
          </w:p>
        </w:tc>
        <w:tc>
          <w:tcPr>
            <w:tcW w:w="1133" w:type="dxa"/>
            <w:vMerge w:val="continue"/>
            <w:vAlign w:val="center"/>
          </w:tcPr>
          <w:p>
            <w:pPr>
              <w:spacing w:line="280" w:lineRule="exact"/>
              <w:ind w:left="-105" w:leftChars="-50" w:right="-105" w:rightChars="-50"/>
              <w:jc w:val="center"/>
              <w:rPr>
                <w:rFonts w:ascii="宋体" w:hAnsi="宋体" w:eastAsia="宋体" w:cs="宋体"/>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rPr>
              <w:t>由使用者的进入而自动启动的受检设备，当使用者从预定运行方向进入时，经过足够的时间（至少为预期输送时间再加上10s)才能自动停止运行；当使用者从预定运行方向相反的方向进入时，仍按照预先确定的方向启动，运行时间不少于10s（</w:t>
            </w:r>
            <w:r>
              <w:rPr>
                <w:rFonts w:hint="eastAsia" w:ascii="宋体" w:hAnsi="宋体" w:eastAsia="宋体" w:cs="宋体"/>
                <w:u w:val="single"/>
              </w:rPr>
              <w:t>A</w:t>
            </w:r>
            <w:r>
              <w:rPr>
                <w:rFonts w:hint="eastAsia" w:ascii="宋体" w:hAnsi="宋体" w:eastAsia="宋体" w:cs="宋体"/>
              </w:rPr>
              <w:t>）</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rPr>
            </w:pPr>
          </w:p>
        </w:tc>
        <w:tc>
          <w:tcPr>
            <w:tcW w:w="1133" w:type="dxa"/>
            <w:vMerge w:val="continue"/>
            <w:vAlign w:val="center"/>
          </w:tcPr>
          <w:p>
            <w:pPr>
              <w:spacing w:line="280" w:lineRule="exact"/>
              <w:ind w:left="-105" w:leftChars="-50" w:right="-105" w:rightChars="-50"/>
              <w:jc w:val="center"/>
              <w:rPr>
                <w:rFonts w:ascii="宋体" w:hAnsi="宋体" w:eastAsia="宋体" w:cs="宋体"/>
              </w:rPr>
            </w:pPr>
          </w:p>
        </w:tc>
        <w:tc>
          <w:tcPr>
            <w:tcW w:w="4646"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rPr>
              <w:t>设备空载，以正常速度进行两个方向的连续运行，运行平稳，无异常碰擦、干涉、松动、抖动和声响</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596"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42</w:t>
            </w:r>
          </w:p>
        </w:tc>
        <w:tc>
          <w:tcPr>
            <w:tcW w:w="1020"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A2.3.2</w:t>
            </w:r>
          </w:p>
        </w:tc>
        <w:tc>
          <w:tcPr>
            <w:tcW w:w="1133" w:type="dxa"/>
            <w:vAlign w:val="center"/>
          </w:tcPr>
          <w:p>
            <w:pPr>
              <w:spacing w:line="280" w:lineRule="exact"/>
              <w:ind w:left="-105" w:leftChars="-50" w:right="-105" w:rightChars="-50"/>
              <w:jc w:val="center"/>
              <w:rPr>
                <w:rFonts w:ascii="宋体" w:hAnsi="宋体" w:eastAsia="宋体" w:cs="宋体"/>
              </w:rPr>
            </w:pPr>
            <w:r>
              <w:rPr>
                <w:rFonts w:hint="eastAsia" w:ascii="宋体" w:hAnsi="宋体" w:eastAsia="宋体" w:cs="宋体"/>
              </w:rPr>
              <w:t>扶手带运行速度偏差试验</w:t>
            </w:r>
          </w:p>
        </w:tc>
        <w:tc>
          <w:tcPr>
            <w:tcW w:w="4646" w:type="dxa"/>
            <w:vAlign w:val="center"/>
          </w:tcPr>
          <w:p>
            <w:pPr>
              <w:spacing w:line="280" w:lineRule="exact"/>
              <w:jc w:val="left"/>
              <w:rPr>
                <w:rFonts w:ascii="宋体" w:hAnsi="宋体" w:eastAsia="宋体" w:cs="宋体"/>
              </w:rPr>
            </w:pPr>
            <w:r>
              <w:rPr>
                <w:rFonts w:hint="eastAsia" w:ascii="宋体" w:hAnsi="宋体" w:eastAsia="宋体" w:cs="宋体"/>
              </w:rPr>
              <w:t>设备空载运行，分别测量、计算两个运行方向的扶手带运行速度相对于踏板或者胶带实际速度的偏差，偏差范围为 0～＋2％（</w:t>
            </w:r>
            <w:r>
              <w:rPr>
                <w:rFonts w:hint="eastAsia" w:ascii="宋体" w:hAnsi="宋体" w:eastAsia="宋体" w:cs="宋体"/>
                <w:u w:val="single"/>
              </w:rPr>
              <w:t>A</w:t>
            </w:r>
            <w:r>
              <w:rPr>
                <w:rFonts w:hint="eastAsia" w:ascii="宋体" w:hAnsi="宋体" w:eastAsia="宋体" w:cs="宋体"/>
              </w:rPr>
              <w:t>）</w:t>
            </w:r>
          </w:p>
          <w:p>
            <w:pPr>
              <w:spacing w:line="280" w:lineRule="exact"/>
              <w:jc w:val="left"/>
              <w:rPr>
                <w:rFonts w:ascii="宋体" w:hAnsi="宋体" w:eastAsia="宋体" w:cs="宋体"/>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1322" w:type="dxa"/>
            <w:vAlign w:val="center"/>
          </w:tcPr>
          <w:p>
            <w:pPr>
              <w:spacing w:line="280" w:lineRule="exact"/>
              <w:jc w:val="center"/>
              <w:rPr>
                <w:rFonts w:ascii="宋体" w:hAnsi="宋体" w:eastAsia="宋体" w:cs="宋体"/>
                <w:szCs w:val="21"/>
              </w:rPr>
            </w:pPr>
          </w:p>
        </w:tc>
        <w:tc>
          <w:tcPr>
            <w:tcW w:w="806" w:type="dxa"/>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596"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43</w:t>
            </w:r>
          </w:p>
        </w:tc>
        <w:tc>
          <w:tcPr>
            <w:tcW w:w="1020"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A2.3.3</w:t>
            </w:r>
          </w:p>
        </w:tc>
        <w:tc>
          <w:tcPr>
            <w:tcW w:w="1133"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制停距离试验</w:t>
            </w:r>
          </w:p>
        </w:tc>
        <w:tc>
          <w:tcPr>
            <w:tcW w:w="4646" w:type="dxa"/>
            <w:vAlign w:val="center"/>
          </w:tcPr>
          <w:p>
            <w:pPr>
              <w:spacing w:line="280" w:lineRule="exact"/>
              <w:rPr>
                <w:rFonts w:ascii="宋体" w:hAnsi="宋体" w:eastAsia="宋体" w:cs="宋体"/>
              </w:rPr>
            </w:pPr>
            <w:r>
              <w:rPr>
                <w:rFonts w:hint="eastAsia" w:ascii="宋体" w:hAnsi="宋体" w:eastAsia="宋体" w:cs="宋体"/>
              </w:rPr>
              <w:t>测量受检设备的制停距离,符合下表的要求,</w:t>
            </w:r>
          </w:p>
          <w:p>
            <w:pPr>
              <w:spacing w:line="280" w:lineRule="exact"/>
              <w:rPr>
                <w:rFonts w:ascii="宋体" w:hAnsi="宋体" w:eastAsia="宋体" w:cs="宋体"/>
                <w:szCs w:val="21"/>
                <w:u w:val="single"/>
              </w:rPr>
            </w:pPr>
            <w:r>
              <w:rPr>
                <w:rFonts w:hint="eastAsia" w:ascii="宋体" w:hAnsi="宋体" w:eastAsia="宋体" w:cs="宋体"/>
                <w:szCs w:val="21"/>
              </w:rPr>
              <w:t>自动人行道制停距离：</w:t>
            </w:r>
            <w:r>
              <w:rPr>
                <w:rFonts w:hint="eastAsia" w:ascii="宋体" w:hAnsi="宋体" w:eastAsia="宋体" w:cs="宋体"/>
              </w:rPr>
              <w:t>（</w:t>
            </w:r>
            <w:r>
              <w:rPr>
                <w:rFonts w:hint="eastAsia" w:ascii="宋体" w:hAnsi="宋体" w:eastAsia="宋体" w:cs="宋体"/>
                <w:u w:val="single"/>
              </w:rPr>
              <w:t>A</w:t>
            </w:r>
            <w:r>
              <w:rPr>
                <w:rFonts w:hint="eastAsia" w:ascii="宋体" w:hAnsi="宋体" w:eastAsia="宋体" w:cs="宋体"/>
              </w:rPr>
              <w:t>）</w:t>
            </w:r>
          </w:p>
          <w:p>
            <w:pPr>
              <w:jc w:val="center"/>
              <w:rPr>
                <w:rFonts w:ascii="宋体" w:hAnsi="宋体" w:eastAsia="宋体" w:cs="宋体"/>
                <w:szCs w:val="21"/>
                <w:lang w:eastAsia="en-US"/>
              </w:rPr>
            </w:pPr>
            <w:r>
              <w:rPr>
                <w:rFonts w:hint="eastAsia" w:ascii="宋体" w:hAnsi="宋体" w:eastAsia="宋体" w:cs="宋体"/>
                <w:szCs w:val="21"/>
              </w:rPr>
              <w:t>自动人行道制停距离</w:t>
            </w:r>
          </w:p>
          <w:tbl>
            <w:tblPr>
              <w:tblStyle w:val="5"/>
              <w:tblW w:w="4535" w:type="dxa"/>
              <w:tblInd w:w="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名义速度</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制停距离范围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0.50m/s</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0.20m～1.00m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0.65m/s</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0.30m～1.30m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0.75m/s</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0.40m～1.50m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0.90m/s</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0.55m～1.70m</w:t>
                  </w:r>
                </w:p>
              </w:tc>
            </w:tr>
          </w:tbl>
          <w:p>
            <w:pPr>
              <w:spacing w:line="280" w:lineRule="exact"/>
              <w:jc w:val="left"/>
              <w:rPr>
                <w:rFonts w:ascii="宋体" w:hAnsi="宋体" w:eastAsia="宋体" w:cs="宋体"/>
                <w:szCs w:val="21"/>
              </w:rPr>
            </w:pPr>
            <w:r>
              <w:rPr>
                <w:rFonts w:hint="eastAsia" w:ascii="宋体" w:hAnsi="宋体" w:eastAsia="宋体" w:cs="宋体"/>
                <w:sz w:val="18"/>
                <w:szCs w:val="18"/>
              </w:rPr>
              <w:t>注：本项目试验时应进行音像记录</w:t>
            </w:r>
          </w:p>
        </w:tc>
        <w:tc>
          <w:tcPr>
            <w:tcW w:w="1322" w:type="dxa"/>
            <w:vAlign w:val="center"/>
          </w:tcPr>
          <w:p>
            <w:pPr>
              <w:spacing w:line="280" w:lineRule="exact"/>
              <w:jc w:val="center"/>
              <w:rPr>
                <w:rFonts w:ascii="宋体" w:hAnsi="宋体" w:eastAsia="宋体" w:cs="宋体"/>
                <w:szCs w:val="21"/>
              </w:rPr>
            </w:pPr>
          </w:p>
        </w:tc>
        <w:tc>
          <w:tcPr>
            <w:tcW w:w="806" w:type="dxa"/>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596" w:type="dxa"/>
            <w:vMerge w:val="restart"/>
            <w:vAlign w:val="center"/>
          </w:tcPr>
          <w:p>
            <w:pPr>
              <w:spacing w:line="280" w:lineRule="exact"/>
              <w:jc w:val="center"/>
              <w:rPr>
                <w:rFonts w:ascii="宋体" w:hAnsi="宋体" w:eastAsia="宋体" w:cs="宋体"/>
                <w:szCs w:val="21"/>
              </w:rPr>
            </w:pPr>
            <w:r>
              <w:rPr>
                <w:rFonts w:hint="eastAsia" w:ascii="宋体" w:hAnsi="宋体" w:eastAsia="宋体" w:cs="宋体"/>
                <w:szCs w:val="21"/>
              </w:rPr>
              <w:t>44</w:t>
            </w:r>
          </w:p>
        </w:tc>
        <w:tc>
          <w:tcPr>
            <w:tcW w:w="1020" w:type="dxa"/>
            <w:vMerge w:val="restart"/>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A2.3.4</w:t>
            </w:r>
          </w:p>
        </w:tc>
        <w:tc>
          <w:tcPr>
            <w:tcW w:w="1133" w:type="dxa"/>
            <w:vMerge w:val="restart"/>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附加制动器试验</w:t>
            </w:r>
          </w:p>
        </w:tc>
        <w:tc>
          <w:tcPr>
            <w:tcW w:w="4646" w:type="dxa"/>
            <w:vAlign w:val="center"/>
          </w:tcPr>
          <w:p>
            <w:pPr>
              <w:numPr>
                <w:ilvl w:val="0"/>
                <w:numId w:val="5"/>
              </w:numPr>
              <w:spacing w:line="280" w:lineRule="exact"/>
              <w:jc w:val="left"/>
              <w:rPr>
                <w:rFonts w:ascii="宋体" w:hAnsi="宋体" w:eastAsia="宋体" w:cs="宋体"/>
              </w:rPr>
            </w:pPr>
            <w:r>
              <w:rPr>
                <w:rFonts w:hint="eastAsia" w:ascii="宋体" w:hAnsi="宋体" w:eastAsia="宋体" w:cs="宋体"/>
              </w:rPr>
              <w:t>在附加制动器动作开始时能够强制切断控制电路</w:t>
            </w:r>
          </w:p>
          <w:p>
            <w:pPr>
              <w:spacing w:line="280" w:lineRule="exact"/>
              <w:jc w:val="left"/>
              <w:rPr>
                <w:rFonts w:ascii="宋体" w:hAnsi="宋体" w:eastAsia="宋体" w:cs="宋体"/>
              </w:rPr>
            </w:pPr>
            <w:r>
              <w:rPr>
                <w:rFonts w:hint="eastAsia" w:ascii="宋体" w:hAnsi="宋体" w:eastAsia="宋体" w:cs="宋体"/>
                <w:sz w:val="18"/>
                <w:szCs w:val="18"/>
              </w:rPr>
              <w:t>注：本项目试验时应进行音像记录</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596" w:type="dxa"/>
            <w:vMerge w:val="continue"/>
            <w:vAlign w:val="center"/>
          </w:tcPr>
          <w:p>
            <w:pPr>
              <w:spacing w:line="280" w:lineRule="exact"/>
              <w:jc w:val="center"/>
              <w:rPr>
                <w:rFonts w:ascii="宋体" w:hAnsi="宋体" w:eastAsia="宋体" w:cs="宋体"/>
                <w:szCs w:val="21"/>
              </w:rPr>
            </w:pPr>
          </w:p>
        </w:tc>
        <w:tc>
          <w:tcPr>
            <w:tcW w:w="1020" w:type="dxa"/>
            <w:vMerge w:val="continue"/>
            <w:vAlign w:val="center"/>
          </w:tcPr>
          <w:p>
            <w:pPr>
              <w:spacing w:line="280" w:lineRule="exact"/>
              <w:ind w:right="-50"/>
              <w:rPr>
                <w:rFonts w:ascii="宋体" w:hAnsi="宋体" w:eastAsia="宋体" w:cs="宋体"/>
              </w:rPr>
            </w:pPr>
          </w:p>
        </w:tc>
        <w:tc>
          <w:tcPr>
            <w:tcW w:w="1133" w:type="dxa"/>
            <w:vMerge w:val="continue"/>
            <w:vAlign w:val="center"/>
          </w:tcPr>
          <w:p>
            <w:pPr>
              <w:spacing w:line="280" w:lineRule="exact"/>
              <w:ind w:left="-105" w:leftChars="-50" w:right="-105" w:rightChars="-50"/>
              <w:jc w:val="center"/>
              <w:rPr>
                <w:rFonts w:ascii="宋体" w:hAnsi="宋体" w:eastAsia="宋体" w:cs="宋体"/>
              </w:rPr>
            </w:pPr>
          </w:p>
        </w:tc>
        <w:tc>
          <w:tcPr>
            <w:tcW w:w="4646" w:type="dxa"/>
            <w:vAlign w:val="center"/>
          </w:tcPr>
          <w:p>
            <w:pPr>
              <w:numPr>
                <w:ilvl w:val="0"/>
                <w:numId w:val="5"/>
              </w:numPr>
              <w:spacing w:line="280" w:lineRule="exact"/>
              <w:jc w:val="left"/>
              <w:rPr>
                <w:rFonts w:ascii="宋体" w:hAnsi="宋体" w:eastAsia="宋体" w:cs="宋体"/>
              </w:rPr>
            </w:pPr>
            <w:r>
              <w:rPr>
                <w:rFonts w:hint="eastAsia" w:ascii="宋体" w:hAnsi="宋体" w:eastAsia="宋体" w:cs="宋体"/>
              </w:rPr>
              <w:t>自动人行道监督检验时，进行空载试验。在工作制动器松开状态下，受检设备下行时触发附加制动器动作，附加制动器能够使受检设备可靠制停</w:t>
            </w:r>
          </w:p>
          <w:p>
            <w:pPr>
              <w:spacing w:line="280" w:lineRule="exact"/>
              <w:jc w:val="left"/>
              <w:rPr>
                <w:rFonts w:ascii="宋体" w:hAnsi="宋体" w:eastAsia="宋体" w:cs="宋体"/>
              </w:rPr>
            </w:pPr>
            <w:r>
              <w:rPr>
                <w:rFonts w:hint="eastAsia" w:ascii="宋体" w:hAnsi="宋体" w:eastAsia="宋体" w:cs="宋体"/>
                <w:sz w:val="18"/>
                <w:szCs w:val="18"/>
              </w:rPr>
              <w:t>注：本项目试验时应进行音像记录</w:t>
            </w:r>
          </w:p>
        </w:tc>
        <w:tc>
          <w:tcPr>
            <w:tcW w:w="1322" w:type="dxa"/>
            <w:vAlign w:val="center"/>
          </w:tcPr>
          <w:p>
            <w:pPr>
              <w:snapToGrid w:val="0"/>
              <w:spacing w:line="280" w:lineRule="exact"/>
              <w:jc w:val="center"/>
              <w:rPr>
                <w:rFonts w:ascii="宋体" w:hAnsi="宋体" w:eastAsia="宋体" w:cs="宋体"/>
                <w:szCs w:val="21"/>
              </w:rPr>
            </w:pPr>
          </w:p>
        </w:tc>
        <w:tc>
          <w:tcPr>
            <w:tcW w:w="806"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596"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020" w:type="dxa"/>
            <w:vMerge w:val="continue"/>
            <w:tcBorders>
              <w:bottom w:val="single" w:color="auto" w:sz="4" w:space="0"/>
            </w:tcBorders>
            <w:vAlign w:val="center"/>
          </w:tcPr>
          <w:p>
            <w:pPr>
              <w:spacing w:line="280" w:lineRule="exact"/>
              <w:ind w:right="-50"/>
              <w:rPr>
                <w:rFonts w:ascii="宋体" w:hAnsi="宋体" w:eastAsia="宋体" w:cs="宋体"/>
              </w:rPr>
            </w:pPr>
          </w:p>
        </w:tc>
        <w:tc>
          <w:tcPr>
            <w:tcW w:w="1133" w:type="dxa"/>
            <w:vMerge w:val="continue"/>
            <w:vAlign w:val="center"/>
          </w:tcPr>
          <w:p>
            <w:pPr>
              <w:spacing w:line="280" w:lineRule="exact"/>
              <w:ind w:left="-105" w:leftChars="-50" w:right="-105" w:rightChars="-50"/>
              <w:jc w:val="center"/>
              <w:rPr>
                <w:rFonts w:ascii="宋体" w:hAnsi="宋体" w:eastAsia="宋体" w:cs="宋体"/>
              </w:rPr>
            </w:pPr>
          </w:p>
        </w:tc>
        <w:tc>
          <w:tcPr>
            <w:tcW w:w="4646" w:type="dxa"/>
            <w:tcBorders>
              <w:top w:val="single" w:color="auto" w:sz="4" w:space="0"/>
            </w:tcBorders>
            <w:vAlign w:val="center"/>
          </w:tcPr>
          <w:p>
            <w:pPr>
              <w:numPr>
                <w:ilvl w:val="0"/>
                <w:numId w:val="5"/>
              </w:numPr>
              <w:spacing w:line="280" w:lineRule="exact"/>
              <w:jc w:val="left"/>
              <w:rPr>
                <w:rFonts w:ascii="宋体" w:hAnsi="宋体" w:eastAsia="宋体" w:cs="宋体"/>
              </w:rPr>
            </w:pPr>
            <w:r>
              <w:rPr>
                <w:rFonts w:hint="eastAsia" w:ascii="宋体" w:hAnsi="宋体" w:eastAsia="宋体" w:cs="宋体"/>
              </w:rPr>
              <w:t>如果设备设有两个及以上驱动主机，并且采用工作制动器互为附加制动器时，检查每一制动器是否均符合本条第(1)和第(2)项的要求</w:t>
            </w:r>
          </w:p>
          <w:p>
            <w:pPr>
              <w:spacing w:line="280" w:lineRule="exact"/>
              <w:jc w:val="left"/>
              <w:rPr>
                <w:rFonts w:ascii="宋体" w:hAnsi="宋体" w:eastAsia="宋体" w:cs="宋体"/>
              </w:rPr>
            </w:pPr>
            <w:r>
              <w:rPr>
                <w:rFonts w:hint="eastAsia" w:ascii="宋体" w:hAnsi="宋体" w:eastAsia="宋体" w:cs="宋体"/>
                <w:sz w:val="18"/>
                <w:szCs w:val="18"/>
              </w:rPr>
              <w:t>注：本项目试验时应进行音像记录</w:t>
            </w:r>
          </w:p>
        </w:tc>
        <w:tc>
          <w:tcPr>
            <w:tcW w:w="1322" w:type="dxa"/>
            <w:tcBorders>
              <w:top w:val="single" w:color="auto" w:sz="4" w:space="0"/>
            </w:tcBorders>
            <w:vAlign w:val="center"/>
          </w:tcPr>
          <w:p>
            <w:pPr>
              <w:snapToGrid w:val="0"/>
              <w:spacing w:line="280" w:lineRule="exact"/>
              <w:jc w:val="center"/>
              <w:rPr>
                <w:rFonts w:ascii="宋体" w:hAnsi="宋体" w:eastAsia="宋体" w:cs="宋体"/>
                <w:szCs w:val="21"/>
              </w:rPr>
            </w:pPr>
          </w:p>
        </w:tc>
        <w:tc>
          <w:tcPr>
            <w:tcW w:w="806" w:type="dxa"/>
            <w:tcBorders>
              <w:top w:val="single" w:color="auto" w:sz="4" w:space="0"/>
            </w:tcBorders>
            <w:vAlign w:val="center"/>
          </w:tcPr>
          <w:p>
            <w:pPr>
              <w:snapToGrid w:val="0"/>
              <w:spacing w:line="280" w:lineRule="exact"/>
              <w:jc w:val="center"/>
              <w:rPr>
                <w:rFonts w:ascii="宋体" w:hAnsi="宋体" w:eastAsia="宋体" w:cs="宋体"/>
                <w:szCs w:val="21"/>
              </w:rPr>
            </w:pPr>
          </w:p>
        </w:tc>
      </w:tr>
    </w:tbl>
    <w:p>
      <w:pPr>
        <w:spacing w:after="156" w:afterLines="50" w:line="320" w:lineRule="exact"/>
        <w:jc w:val="center"/>
        <w:rPr>
          <w:rFonts w:ascii="宋体" w:hAnsi="宋体"/>
          <w:b/>
          <w:sz w:val="32"/>
          <w:szCs w:val="32"/>
        </w:rPr>
      </w:pPr>
    </w:p>
    <w:p>
      <w:pPr>
        <w:spacing w:before="159" w:beforeLines="50" w:after="159" w:afterLines="5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
    <w:p>
      <w:pPr>
        <w:spacing w:before="159" w:beforeLines="50" w:after="159" w:afterLines="50"/>
        <w:rPr>
          <w:rFonts w:hint="eastAsia" w:ascii="宋体" w:hAnsi="宋体" w:eastAsia="宋体" w:cs="宋体"/>
          <w:color w:val="C00000"/>
          <w:szCs w:val="21"/>
          <w:highlight w:val="yellow"/>
          <w:u w:val="single"/>
          <w:lang w:eastAsia="zh-CN"/>
        </w:rPr>
      </w:pPr>
      <w:r>
        <w:rPr>
          <w:rFonts w:hint="eastAsia" w:ascii="宋体" w:hAnsi="宋体" w:eastAsia="宋体" w:cs="宋体"/>
          <w:color w:val="C00000"/>
          <w:szCs w:val="21"/>
          <w:highlight w:val="yellow"/>
          <w:u w:val="single"/>
          <w:lang w:eastAsia="zh-CN"/>
        </w:rPr>
        <w:t>附件</w:t>
      </w:r>
      <w:r>
        <w:rPr>
          <w:rFonts w:hint="eastAsia" w:ascii="宋体" w:hAnsi="宋体" w:eastAsia="宋体" w:cs="宋体"/>
          <w:color w:val="C00000"/>
          <w:szCs w:val="21"/>
          <w:highlight w:val="yellow"/>
          <w:u w:val="single"/>
          <w:lang w:val="en-US" w:eastAsia="zh-CN"/>
        </w:rPr>
        <w:t>1</w:t>
      </w:r>
      <w:r>
        <w:rPr>
          <w:rFonts w:hint="eastAsia" w:ascii="宋体" w:hAnsi="宋体" w:eastAsia="宋体" w:cs="宋体"/>
          <w:color w:val="C00000"/>
          <w:szCs w:val="21"/>
          <w:highlight w:val="yellow"/>
          <w:u w:val="single"/>
          <w:lang w:eastAsia="zh-CN"/>
        </w:rPr>
        <w:t>：电梯相关建筑接口符合性声明</w:t>
      </w:r>
    </w:p>
    <w:p/>
    <w:sectPr>
      <w:headerReference r:id="rId3" w:type="default"/>
      <w:footerReference r:id="rId4"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pBdr>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1"/>
        <w:szCs w:val="21"/>
        <w:lang w:val="en-US" w:eastAsia="zh-CN"/>
      </w:rPr>
      <w:t>报告</w:t>
    </w:r>
    <w:r>
      <w:rPr>
        <w:rFonts w:hint="eastAsia" w:ascii="宋体" w:hAnsi="宋体" w:eastAsia="宋体" w:cs="宋体"/>
        <w:sz w:val="21"/>
        <w:szCs w:val="21"/>
        <w:lang w:eastAsia="zh-CN"/>
      </w:rPr>
      <w:t>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918A9"/>
    <w:multiLevelType w:val="singleLevel"/>
    <w:tmpl w:val="9A0918A9"/>
    <w:lvl w:ilvl="0" w:tentative="0">
      <w:start w:val="1"/>
      <w:numFmt w:val="decimal"/>
      <w:lvlText w:val="(%1)"/>
      <w:lvlJc w:val="left"/>
      <w:pPr>
        <w:tabs>
          <w:tab w:val="left" w:pos="312"/>
        </w:tabs>
      </w:pPr>
    </w:lvl>
  </w:abstractNum>
  <w:abstractNum w:abstractNumId="1">
    <w:nsid w:val="9DFAD161"/>
    <w:multiLevelType w:val="singleLevel"/>
    <w:tmpl w:val="9DFAD161"/>
    <w:lvl w:ilvl="0" w:tentative="0">
      <w:start w:val="1"/>
      <w:numFmt w:val="decimal"/>
      <w:lvlText w:val="(%1)"/>
      <w:lvlJc w:val="left"/>
      <w:pPr>
        <w:tabs>
          <w:tab w:val="left" w:pos="312"/>
        </w:tabs>
      </w:pPr>
    </w:lvl>
  </w:abstractNum>
  <w:abstractNum w:abstractNumId="2">
    <w:nsid w:val="C36AB21D"/>
    <w:multiLevelType w:val="singleLevel"/>
    <w:tmpl w:val="C36AB21D"/>
    <w:lvl w:ilvl="0" w:tentative="0">
      <w:start w:val="1"/>
      <w:numFmt w:val="decimal"/>
      <w:lvlText w:val="(%1)"/>
      <w:lvlJc w:val="left"/>
      <w:pPr>
        <w:tabs>
          <w:tab w:val="left" w:pos="312"/>
        </w:tabs>
      </w:pPr>
    </w:lvl>
  </w:abstractNum>
  <w:abstractNum w:abstractNumId="3">
    <w:nsid w:val="2C347A26"/>
    <w:multiLevelType w:val="singleLevel"/>
    <w:tmpl w:val="2C347A26"/>
    <w:lvl w:ilvl="0" w:tentative="0">
      <w:start w:val="1"/>
      <w:numFmt w:val="decimal"/>
      <w:lvlText w:val="(%1)"/>
      <w:lvlJc w:val="left"/>
      <w:pPr>
        <w:tabs>
          <w:tab w:val="left" w:pos="312"/>
        </w:tabs>
      </w:pPr>
    </w:lvl>
  </w:abstractNum>
  <w:abstractNum w:abstractNumId="4">
    <w:nsid w:val="6B32DEF8"/>
    <w:multiLevelType w:val="singleLevel"/>
    <w:tmpl w:val="6B32DEF8"/>
    <w:lvl w:ilvl="0" w:tentative="0">
      <w:start w:val="2"/>
      <w:numFmt w:val="decimal"/>
      <w:lvlText w:val="(%1)"/>
      <w:lvlJc w:val="left"/>
      <w:pPr>
        <w:tabs>
          <w:tab w:val="left" w:pos="312"/>
        </w:tabs>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4A8D3433"/>
    <w:rsid w:val="00000FB5"/>
    <w:rsid w:val="00002272"/>
    <w:rsid w:val="00095016"/>
    <w:rsid w:val="000F3B4B"/>
    <w:rsid w:val="001B7F08"/>
    <w:rsid w:val="002C42BB"/>
    <w:rsid w:val="00396D0A"/>
    <w:rsid w:val="00416448"/>
    <w:rsid w:val="004336BA"/>
    <w:rsid w:val="00443031"/>
    <w:rsid w:val="005112B6"/>
    <w:rsid w:val="005312A2"/>
    <w:rsid w:val="0059368B"/>
    <w:rsid w:val="0060190A"/>
    <w:rsid w:val="006C685C"/>
    <w:rsid w:val="006E5F39"/>
    <w:rsid w:val="00746761"/>
    <w:rsid w:val="00746C3E"/>
    <w:rsid w:val="00767BC3"/>
    <w:rsid w:val="0081290F"/>
    <w:rsid w:val="00834F65"/>
    <w:rsid w:val="0084459A"/>
    <w:rsid w:val="00880FEC"/>
    <w:rsid w:val="00884AA8"/>
    <w:rsid w:val="00927B2E"/>
    <w:rsid w:val="00927C0A"/>
    <w:rsid w:val="00960B79"/>
    <w:rsid w:val="00A20FCB"/>
    <w:rsid w:val="00A41AF8"/>
    <w:rsid w:val="00BE5325"/>
    <w:rsid w:val="00CA10EC"/>
    <w:rsid w:val="00D15ABD"/>
    <w:rsid w:val="00D4031A"/>
    <w:rsid w:val="00E31D87"/>
    <w:rsid w:val="00E41160"/>
    <w:rsid w:val="00E84D97"/>
    <w:rsid w:val="00F210C1"/>
    <w:rsid w:val="00F52692"/>
    <w:rsid w:val="00F64E8C"/>
    <w:rsid w:val="00F974F5"/>
    <w:rsid w:val="00FC206D"/>
    <w:rsid w:val="052B6090"/>
    <w:rsid w:val="06BB52FC"/>
    <w:rsid w:val="0878724D"/>
    <w:rsid w:val="08A63D15"/>
    <w:rsid w:val="09D5345C"/>
    <w:rsid w:val="0A357DC3"/>
    <w:rsid w:val="0AA73501"/>
    <w:rsid w:val="109C7329"/>
    <w:rsid w:val="128D0D77"/>
    <w:rsid w:val="1617375A"/>
    <w:rsid w:val="166170B5"/>
    <w:rsid w:val="17A472F3"/>
    <w:rsid w:val="18716A45"/>
    <w:rsid w:val="1FCC144E"/>
    <w:rsid w:val="1FE41462"/>
    <w:rsid w:val="203107EF"/>
    <w:rsid w:val="20AF40FB"/>
    <w:rsid w:val="21863126"/>
    <w:rsid w:val="22222E58"/>
    <w:rsid w:val="225361C9"/>
    <w:rsid w:val="22EE77B1"/>
    <w:rsid w:val="23E50CC8"/>
    <w:rsid w:val="242E6CE5"/>
    <w:rsid w:val="245F0F7A"/>
    <w:rsid w:val="24957F99"/>
    <w:rsid w:val="24ED60A2"/>
    <w:rsid w:val="25B54E01"/>
    <w:rsid w:val="285846C4"/>
    <w:rsid w:val="286B525F"/>
    <w:rsid w:val="28B6362E"/>
    <w:rsid w:val="2E7256E8"/>
    <w:rsid w:val="2E9A064C"/>
    <w:rsid w:val="2F552707"/>
    <w:rsid w:val="2F662C24"/>
    <w:rsid w:val="30020510"/>
    <w:rsid w:val="3074715F"/>
    <w:rsid w:val="32DA195F"/>
    <w:rsid w:val="33127D95"/>
    <w:rsid w:val="339B5919"/>
    <w:rsid w:val="33D30D10"/>
    <w:rsid w:val="36614393"/>
    <w:rsid w:val="36D16FA9"/>
    <w:rsid w:val="381274A5"/>
    <w:rsid w:val="390F44C3"/>
    <w:rsid w:val="3A540076"/>
    <w:rsid w:val="3D2E04A1"/>
    <w:rsid w:val="3D9D05BF"/>
    <w:rsid w:val="3E233537"/>
    <w:rsid w:val="3E4405D4"/>
    <w:rsid w:val="3E7750BC"/>
    <w:rsid w:val="40CA7D9D"/>
    <w:rsid w:val="40EF7D3E"/>
    <w:rsid w:val="431C167A"/>
    <w:rsid w:val="451A2522"/>
    <w:rsid w:val="45BC2F79"/>
    <w:rsid w:val="45DE5C5B"/>
    <w:rsid w:val="47443203"/>
    <w:rsid w:val="4A8D3433"/>
    <w:rsid w:val="4ACD4832"/>
    <w:rsid w:val="4AD0171C"/>
    <w:rsid w:val="4CE4735E"/>
    <w:rsid w:val="4CF80F08"/>
    <w:rsid w:val="50033E4B"/>
    <w:rsid w:val="504B6C56"/>
    <w:rsid w:val="50C110C6"/>
    <w:rsid w:val="515813BD"/>
    <w:rsid w:val="51B62492"/>
    <w:rsid w:val="57805D82"/>
    <w:rsid w:val="58A6392C"/>
    <w:rsid w:val="5AF61F74"/>
    <w:rsid w:val="5CB35498"/>
    <w:rsid w:val="5ED34F6A"/>
    <w:rsid w:val="5FBC4017"/>
    <w:rsid w:val="615A7184"/>
    <w:rsid w:val="64444FF8"/>
    <w:rsid w:val="66E25472"/>
    <w:rsid w:val="67AA40FE"/>
    <w:rsid w:val="6C107B44"/>
    <w:rsid w:val="6C107F3E"/>
    <w:rsid w:val="6C2B1FAC"/>
    <w:rsid w:val="6DD11EF4"/>
    <w:rsid w:val="6E090C27"/>
    <w:rsid w:val="701D2350"/>
    <w:rsid w:val="714944E7"/>
    <w:rsid w:val="72783909"/>
    <w:rsid w:val="729D5D32"/>
    <w:rsid w:val="72EC6569"/>
    <w:rsid w:val="73B9644B"/>
    <w:rsid w:val="73C07C57"/>
    <w:rsid w:val="746A4B13"/>
    <w:rsid w:val="757629FC"/>
    <w:rsid w:val="774035E4"/>
    <w:rsid w:val="77E75240"/>
    <w:rsid w:val="78753951"/>
    <w:rsid w:val="787B4D5E"/>
    <w:rsid w:val="792F1C1C"/>
    <w:rsid w:val="7B914152"/>
    <w:rsid w:val="7C637E91"/>
    <w:rsid w:val="7FD7D330"/>
    <w:rsid w:val="977BB140"/>
    <w:rsid w:val="FAFFE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99"/>
    <w:pPr>
      <w:ind w:firstLine="420" w:firstLineChars="200"/>
    </w:pPr>
    <w:rPr>
      <w:szCs w:val="20"/>
    </w:rPr>
  </w:style>
  <w:style w:type="paragraph" w:customStyle="1" w:styleId="9">
    <w:name w:val="Table Paragraph"/>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1237</Words>
  <Characters>7053</Characters>
  <Lines>58</Lines>
  <Paragraphs>16</Paragraphs>
  <TotalTime>1</TotalTime>
  <ScaleCrop>false</ScaleCrop>
  <LinksUpToDate>false</LinksUpToDate>
  <CharactersWithSpaces>8274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2023-06-13T17:37:00Z</dcterms:created>
  <dc:creator>Administrator</dc:creator>
  <cp:lastModifiedBy>huanghe</cp:lastModifiedBy>
  <dcterms:modified xsi:type="dcterms:W3CDTF">2024-07-31T15:44:37Z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AEAA82B0B6804177B6E3EC384045397A_13</vt:lpwstr>
  </property>
</Properties>
</file>