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</w:p>
    <w:p>
      <w:pPr>
        <w:spacing w:line="0" w:lineRule="atLeast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河南特检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三门峡分院考试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项目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资格及专项要求</w:t>
      </w:r>
    </w:p>
    <w:tbl>
      <w:tblPr>
        <w:tblStyle w:val="4"/>
        <w:tblpPr w:leftFromText="180" w:rightFromText="180" w:vertAnchor="text" w:horzAnchor="page" w:tblpX="1750" w:tblpY="151"/>
        <w:tblOverlap w:val="never"/>
        <w:tblW w:w="88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305"/>
        <w:gridCol w:w="705"/>
        <w:gridCol w:w="23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作业项目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项目代号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专项要求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特种设备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安全管理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电梯安全管理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A</w:t>
            </w:r>
          </w:p>
        </w:tc>
        <w:tc>
          <w:tcPr>
            <w:tcW w:w="2367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具有中专或者高中以上（含中专或者高中）学历；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具有2年以上特种设备相关工作经历或者安全管理工作经历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起重机械安全管理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A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场（厂）内专用机动车辆安全管理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A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作业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起重机指挥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67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设备类别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范围。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如：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申请起重机司机作业项目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--桥式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的需选择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Q2（限桥式起重机）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限桥式起重机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限门式起重机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限塔式起重机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限门座式起重机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限缆索式起重机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限流动式起重机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限升降机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起重机司机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机械式停车设备）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75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场内专用机动车辆作业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叉车司机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N1</w:t>
            </w:r>
          </w:p>
        </w:tc>
        <w:tc>
          <w:tcPr>
            <w:tcW w:w="2367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无色盲、色弱，四肢健全，身体无运动功能障碍</w:t>
            </w:r>
            <w:r>
              <w:rPr>
                <w:rFonts w:hint="eastAsia"/>
                <w:color w:val="000000"/>
                <w:lang w:eastAsia="zh-CN"/>
              </w:rPr>
              <w:t>的体检报告或体检证明。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观光车和观光列车司机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N2</w:t>
            </w:r>
          </w:p>
        </w:tc>
        <w:tc>
          <w:tcPr>
            <w:tcW w:w="236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320" w:firstLineChars="100"/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TViOTM0ZWU0YmJlYmNhNGY5N2QxYmU5ZTk2NGEifQ=="/>
  </w:docVars>
  <w:rsids>
    <w:rsidRoot w:val="7C5C0312"/>
    <w:rsid w:val="7C5C0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 w:hAnsi="Calibri" w:cs="黑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378</Characters>
  <Lines>0</Lines>
  <Paragraphs>0</Paragraphs>
  <TotalTime>0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2023-02-04T01:17:00Z</dcterms:created>
  <dc:creator>宋文彬</dc:creator>
  <cp:lastModifiedBy>宋文彬</cp:lastModifiedBy>
  <dcterms:modified xsi:type="dcterms:W3CDTF">2023-02-04T01:17:55Z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32C7234C46E5411FBA8450C25C0F3B10</vt:lpwstr>
  </property>
</Properties>
</file>